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36" w:rsidRPr="00736EDC" w:rsidRDefault="00056637">
      <w:pPr>
        <w:rPr>
          <w:rFonts w:ascii="Arial" w:hAnsi="Arial" w:cs="Arial"/>
          <w:b/>
        </w:rPr>
      </w:pPr>
      <w:r w:rsidRPr="00736EDC">
        <w:rPr>
          <w:rFonts w:ascii="Arial" w:hAnsi="Arial" w:cs="Arial"/>
          <w:b/>
        </w:rPr>
        <w:t>The Disturbing Relevance of World War One</w:t>
      </w:r>
    </w:p>
    <w:p w:rsidR="002D124E" w:rsidRPr="00736EDC" w:rsidRDefault="002D124E" w:rsidP="002D12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>Significant numbers (as you read the article, fill in the blanks)</w:t>
      </w:r>
    </w:p>
    <w:p w:rsidR="002D124E" w:rsidRPr="00736EDC" w:rsidRDefault="002D124E" w:rsidP="002D124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 xml:space="preserve">More than ______ million soldiers from five </w:t>
      </w:r>
      <w:r w:rsidRPr="00736EDC">
        <w:rPr>
          <w:rFonts w:ascii="Arial" w:hAnsi="Arial" w:cs="Arial"/>
        </w:rPr>
        <w:t>continents</w:t>
      </w:r>
      <w:r w:rsidRPr="00736EDC">
        <w:rPr>
          <w:rFonts w:ascii="Arial" w:hAnsi="Arial" w:cs="Arial"/>
        </w:rPr>
        <w:t xml:space="preserve"> participated in the war.</w:t>
      </w:r>
    </w:p>
    <w:p w:rsidR="002D124E" w:rsidRPr="00736EDC" w:rsidRDefault="002D124E" w:rsidP="002D124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 xml:space="preserve">______ </w:t>
      </w:r>
      <w:proofErr w:type="gramStart"/>
      <w:r w:rsidRPr="00736EDC">
        <w:rPr>
          <w:rFonts w:ascii="Arial" w:hAnsi="Arial" w:cs="Arial"/>
        </w:rPr>
        <w:t>me</w:t>
      </w:r>
      <w:bookmarkStart w:id="0" w:name="_GoBack"/>
      <w:bookmarkEnd w:id="0"/>
      <w:r w:rsidRPr="00736EDC">
        <w:rPr>
          <w:rFonts w:ascii="Arial" w:hAnsi="Arial" w:cs="Arial"/>
        </w:rPr>
        <w:t>n</w:t>
      </w:r>
      <w:proofErr w:type="gramEnd"/>
      <w:r w:rsidRPr="00736EDC">
        <w:rPr>
          <w:rFonts w:ascii="Arial" w:hAnsi="Arial" w:cs="Arial"/>
        </w:rPr>
        <w:t xml:space="preserve"> died, millions more were severely injured.</w:t>
      </w:r>
    </w:p>
    <w:p w:rsidR="002D124E" w:rsidRPr="00736EDC" w:rsidRDefault="002D124E" w:rsidP="002D124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6EDC">
        <w:rPr>
          <w:rFonts w:ascii="Arial" w:eastAsia="Times New Roman" w:hAnsi="Arial" w:cs="Arial"/>
          <w:color w:val="000000"/>
        </w:rPr>
        <w:t xml:space="preserve">____ </w:t>
      </w:r>
      <w:r w:rsidRPr="00F85F4D">
        <w:rPr>
          <w:rFonts w:ascii="Arial" w:eastAsia="Times New Roman" w:hAnsi="Arial" w:cs="Arial"/>
          <w:color w:val="000000"/>
        </w:rPr>
        <w:t xml:space="preserve">percent of Spanish, </w:t>
      </w:r>
      <w:r w:rsidRPr="00736EDC">
        <w:rPr>
          <w:rFonts w:ascii="Arial" w:eastAsia="Times New Roman" w:hAnsi="Arial" w:cs="Arial"/>
          <w:color w:val="000000"/>
        </w:rPr>
        <w:t>____</w:t>
      </w:r>
      <w:r w:rsidRPr="00F85F4D">
        <w:rPr>
          <w:rFonts w:ascii="Arial" w:eastAsia="Times New Roman" w:hAnsi="Arial" w:cs="Arial"/>
          <w:color w:val="000000"/>
        </w:rPr>
        <w:t xml:space="preserve">percent of Italian and </w:t>
      </w:r>
      <w:r w:rsidRPr="00736EDC">
        <w:rPr>
          <w:rFonts w:ascii="Arial" w:eastAsia="Times New Roman" w:hAnsi="Arial" w:cs="Arial"/>
          <w:color w:val="000000"/>
        </w:rPr>
        <w:t>____</w:t>
      </w:r>
      <w:r w:rsidRPr="00F85F4D">
        <w:rPr>
          <w:rFonts w:ascii="Arial" w:eastAsia="Times New Roman" w:hAnsi="Arial" w:cs="Arial"/>
          <w:color w:val="000000"/>
        </w:rPr>
        <w:t>percent of French respondents sa</w:t>
      </w:r>
      <w:r w:rsidR="00736EDC" w:rsidRPr="00736EDC">
        <w:rPr>
          <w:rFonts w:ascii="Arial" w:eastAsia="Times New Roman" w:hAnsi="Arial" w:cs="Arial"/>
          <w:color w:val="000000"/>
        </w:rPr>
        <w:t>y</w:t>
      </w:r>
      <w:r w:rsidRPr="00F85F4D">
        <w:rPr>
          <w:rFonts w:ascii="Arial" w:eastAsia="Times New Roman" w:hAnsi="Arial" w:cs="Arial"/>
          <w:color w:val="000000"/>
        </w:rPr>
        <w:t xml:space="preserve"> that Germany has too much influence in the European Union</w:t>
      </w:r>
      <w:r w:rsidRPr="00736EDC">
        <w:rPr>
          <w:rFonts w:ascii="Arial" w:hAnsi="Arial" w:cs="Arial"/>
        </w:rPr>
        <w:t xml:space="preserve"> </w:t>
      </w:r>
    </w:p>
    <w:p w:rsidR="002D124E" w:rsidRPr="00736EDC" w:rsidRDefault="002D124E" w:rsidP="002D124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 xml:space="preserve">On average, ____________ soldiers were killed per day. </w:t>
      </w:r>
    </w:p>
    <w:p w:rsidR="002D124E" w:rsidRPr="00736EDC" w:rsidRDefault="002D124E" w:rsidP="002D124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>Artillery was responsible for ____% of the military casualties.</w:t>
      </w:r>
    </w:p>
    <w:p w:rsidR="00056637" w:rsidRPr="00736EDC" w:rsidRDefault="00056637" w:rsidP="000566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 xml:space="preserve">How and why </w:t>
      </w:r>
      <w:r w:rsidR="00736EDC" w:rsidRPr="00736EDC">
        <w:rPr>
          <w:rFonts w:ascii="Arial" w:hAnsi="Arial" w:cs="Arial"/>
        </w:rPr>
        <w:t>will</w:t>
      </w:r>
      <w:r w:rsidRPr="00736EDC">
        <w:rPr>
          <w:rFonts w:ascii="Arial" w:hAnsi="Arial" w:cs="Arial"/>
        </w:rPr>
        <w:t xml:space="preserve"> WWI become a substantial </w:t>
      </w:r>
      <w:r w:rsidR="00736EDC" w:rsidRPr="00736EDC">
        <w:rPr>
          <w:rFonts w:ascii="Arial" w:hAnsi="Arial" w:cs="Arial"/>
        </w:rPr>
        <w:t>issue</w:t>
      </w:r>
      <w:r w:rsidRPr="00736EDC">
        <w:rPr>
          <w:rFonts w:ascii="Arial" w:hAnsi="Arial" w:cs="Arial"/>
        </w:rPr>
        <w:t xml:space="preserve"> in the public culture of commemoration?</w:t>
      </w:r>
    </w:p>
    <w:p w:rsidR="00056637" w:rsidRPr="00736EDC" w:rsidRDefault="00736EDC" w:rsidP="000566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>Discuss</w:t>
      </w:r>
      <w:r w:rsidR="00056637" w:rsidRPr="00736EDC">
        <w:rPr>
          <w:rFonts w:ascii="Arial" w:hAnsi="Arial" w:cs="Arial"/>
        </w:rPr>
        <w:t xml:space="preserve"> Europeans’ </w:t>
      </w:r>
      <w:r w:rsidRPr="00736EDC">
        <w:rPr>
          <w:rFonts w:ascii="Arial" w:hAnsi="Arial" w:cs="Arial"/>
        </w:rPr>
        <w:t>perceptions</w:t>
      </w:r>
      <w:r w:rsidR="00056637" w:rsidRPr="00736EDC">
        <w:rPr>
          <w:rFonts w:ascii="Arial" w:hAnsi="Arial" w:cs="Arial"/>
        </w:rPr>
        <w:t xml:space="preserve"> of modern day Germany. Why might they harbor such </w:t>
      </w:r>
      <w:r w:rsidRPr="00736EDC">
        <w:rPr>
          <w:rFonts w:ascii="Arial" w:hAnsi="Arial" w:cs="Arial"/>
        </w:rPr>
        <w:t>perceptions</w:t>
      </w:r>
      <w:r w:rsidR="00056637" w:rsidRPr="00736EDC">
        <w:rPr>
          <w:rFonts w:ascii="Arial" w:hAnsi="Arial" w:cs="Arial"/>
        </w:rPr>
        <w:t>?</w:t>
      </w:r>
    </w:p>
    <w:p w:rsidR="00056637" w:rsidRPr="00736EDC" w:rsidRDefault="00736EDC" w:rsidP="000566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>Explain</w:t>
      </w:r>
      <w:r w:rsidR="00056637" w:rsidRPr="00736EDC">
        <w:rPr>
          <w:rFonts w:ascii="Arial" w:hAnsi="Arial" w:cs="Arial"/>
        </w:rPr>
        <w:t xml:space="preserve"> the “yes, but”</w:t>
      </w:r>
      <w:r w:rsidRPr="00736EDC">
        <w:rPr>
          <w:rFonts w:ascii="Arial" w:hAnsi="Arial" w:cs="Arial"/>
        </w:rPr>
        <w:t xml:space="preserve"> scenarios.</w:t>
      </w:r>
    </w:p>
    <w:p w:rsidR="00056637" w:rsidRPr="00736EDC" w:rsidRDefault="00736EDC" w:rsidP="000566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>Explore</w:t>
      </w:r>
      <w:r w:rsidR="00056637" w:rsidRPr="00736EDC">
        <w:rPr>
          <w:rFonts w:ascii="Arial" w:hAnsi="Arial" w:cs="Arial"/>
        </w:rPr>
        <w:t xml:space="preserve"> how the world was a global village in 1913.</w:t>
      </w:r>
    </w:p>
    <w:p w:rsidR="00056637" w:rsidRPr="00736EDC" w:rsidRDefault="00056637" w:rsidP="000566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 xml:space="preserve">Discuss the debate over the beginnings of WWI? Why is this debate so significant? 100 years </w:t>
      </w:r>
      <w:r w:rsidR="002D124E" w:rsidRPr="00736EDC">
        <w:rPr>
          <w:rFonts w:ascii="Arial" w:hAnsi="Arial" w:cs="Arial"/>
        </w:rPr>
        <w:t>later, does it matter whether or</w:t>
      </w:r>
      <w:r w:rsidRPr="00736EDC">
        <w:rPr>
          <w:rFonts w:ascii="Arial" w:hAnsi="Arial" w:cs="Arial"/>
        </w:rPr>
        <w:t xml:space="preserve"> not we come to a consensus on the origins of WWI?</w:t>
      </w:r>
    </w:p>
    <w:p w:rsidR="00056637" w:rsidRPr="00736EDC" w:rsidRDefault="00056637" w:rsidP="000566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 xml:space="preserve">Discuss the “highly complex system” that contributed to WWI. </w:t>
      </w:r>
    </w:p>
    <w:p w:rsidR="00056637" w:rsidRPr="00736EDC" w:rsidRDefault="00056637" w:rsidP="000566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 xml:space="preserve">Is it fair and wise to suggest that, “the events of 1914 were not unlike the euro </w:t>
      </w:r>
      <w:r w:rsidR="00736EDC" w:rsidRPr="00736EDC">
        <w:rPr>
          <w:rFonts w:ascii="Arial" w:hAnsi="Arial" w:cs="Arial"/>
        </w:rPr>
        <w:t>crisis today</w:t>
      </w:r>
      <w:r w:rsidRPr="00736EDC">
        <w:rPr>
          <w:rFonts w:ascii="Arial" w:hAnsi="Arial" w:cs="Arial"/>
        </w:rPr>
        <w:t>…everyone knew they were playing with fire, and yet everyone tried to exploit the general threat to his own advantage”?</w:t>
      </w:r>
    </w:p>
    <w:p w:rsidR="00056637" w:rsidRPr="00736EDC" w:rsidRDefault="00056637" w:rsidP="000566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 xml:space="preserve">The author, Klaus </w:t>
      </w:r>
      <w:proofErr w:type="spellStart"/>
      <w:r w:rsidRPr="00736EDC">
        <w:rPr>
          <w:rFonts w:ascii="Arial" w:hAnsi="Arial" w:cs="Arial"/>
        </w:rPr>
        <w:t>Wiegrefe</w:t>
      </w:r>
      <w:proofErr w:type="spellEnd"/>
      <w:r w:rsidRPr="00736EDC">
        <w:rPr>
          <w:rFonts w:ascii="Arial" w:hAnsi="Arial" w:cs="Arial"/>
        </w:rPr>
        <w:t xml:space="preserve">, argues the war was “senseless”. However, it is </w:t>
      </w:r>
      <w:r w:rsidR="00736EDC" w:rsidRPr="00736EDC">
        <w:rPr>
          <w:rFonts w:ascii="Arial" w:hAnsi="Arial" w:cs="Arial"/>
        </w:rPr>
        <w:t>clear</w:t>
      </w:r>
      <w:r w:rsidRPr="00736EDC">
        <w:rPr>
          <w:rFonts w:ascii="Arial" w:hAnsi="Arial" w:cs="Arial"/>
        </w:rPr>
        <w:t xml:space="preserve"> that there was </w:t>
      </w:r>
      <w:r w:rsidR="00736EDC" w:rsidRPr="00736EDC">
        <w:rPr>
          <w:rFonts w:ascii="Arial" w:hAnsi="Arial" w:cs="Arial"/>
        </w:rPr>
        <w:t xml:space="preserve">so </w:t>
      </w:r>
      <w:r w:rsidRPr="00736EDC">
        <w:rPr>
          <w:rFonts w:ascii="Arial" w:hAnsi="Arial" w:cs="Arial"/>
        </w:rPr>
        <w:t>much to be gained from winning such a war. How, if at all, was this war senseless?</w:t>
      </w:r>
    </w:p>
    <w:p w:rsidR="00056637" w:rsidRPr="00736EDC" w:rsidRDefault="002D124E" w:rsidP="000566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>What was the so-called failure of the German middle class? In your response, consider the role of academics and artists.</w:t>
      </w:r>
    </w:p>
    <w:p w:rsidR="002D124E" w:rsidRPr="00736EDC" w:rsidRDefault="002D124E" w:rsidP="000566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>What was the “Miracle on the Marne”?</w:t>
      </w:r>
    </w:p>
    <w:p w:rsidR="002D124E" w:rsidRPr="00736EDC" w:rsidRDefault="002D124E" w:rsidP="000566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 xml:space="preserve">Identify </w:t>
      </w:r>
      <w:r w:rsidR="00736EDC" w:rsidRPr="00736EDC">
        <w:rPr>
          <w:rFonts w:ascii="Arial" w:hAnsi="Arial" w:cs="Arial"/>
        </w:rPr>
        <w:t xml:space="preserve">the </w:t>
      </w:r>
      <w:r w:rsidRPr="00736EDC">
        <w:rPr>
          <w:rFonts w:ascii="Arial" w:hAnsi="Arial" w:cs="Arial"/>
        </w:rPr>
        <w:t>five explanations</w:t>
      </w:r>
      <w:r w:rsidR="00736EDC" w:rsidRPr="00736EDC">
        <w:rPr>
          <w:rFonts w:ascii="Arial" w:hAnsi="Arial" w:cs="Arial"/>
        </w:rPr>
        <w:t xml:space="preserve"> given</w:t>
      </w:r>
      <w:r w:rsidRPr="00736EDC">
        <w:rPr>
          <w:rFonts w:ascii="Arial" w:hAnsi="Arial" w:cs="Arial"/>
        </w:rPr>
        <w:t xml:space="preserve"> for why there were no promising </w:t>
      </w:r>
      <w:r w:rsidR="00736EDC" w:rsidRPr="00736EDC">
        <w:rPr>
          <w:rFonts w:ascii="Arial" w:hAnsi="Arial" w:cs="Arial"/>
        </w:rPr>
        <w:t>negotiations</w:t>
      </w:r>
      <w:r w:rsidRPr="00736EDC">
        <w:rPr>
          <w:rFonts w:ascii="Arial" w:hAnsi="Arial" w:cs="Arial"/>
        </w:rPr>
        <w:t xml:space="preserve"> until 1917.</w:t>
      </w:r>
    </w:p>
    <w:p w:rsidR="002D124E" w:rsidRPr="00736EDC" w:rsidRDefault="002D124E" w:rsidP="000566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 xml:space="preserve">What is the subtext of </w:t>
      </w:r>
      <w:proofErr w:type="spellStart"/>
      <w:r w:rsidRPr="00736EDC">
        <w:rPr>
          <w:rFonts w:ascii="Arial" w:hAnsi="Arial" w:cs="Arial"/>
        </w:rPr>
        <w:t>Wiegrefe’s</w:t>
      </w:r>
      <w:proofErr w:type="spellEnd"/>
      <w:r w:rsidRPr="00736EDC">
        <w:rPr>
          <w:rFonts w:ascii="Arial" w:hAnsi="Arial" w:cs="Arial"/>
        </w:rPr>
        <w:t xml:space="preserve"> assertion that only the ve</w:t>
      </w:r>
      <w:r w:rsidR="00736EDC" w:rsidRPr="00736EDC">
        <w:rPr>
          <w:rFonts w:ascii="Arial" w:hAnsi="Arial" w:cs="Arial"/>
        </w:rPr>
        <w:t>terans</w:t>
      </w:r>
      <w:r w:rsidRPr="00736EDC">
        <w:rPr>
          <w:rFonts w:ascii="Arial" w:hAnsi="Arial" w:cs="Arial"/>
        </w:rPr>
        <w:t xml:space="preserve"> of WWI could understand what the war meant? Is this a valid assertion? If so, what are the implications of this?</w:t>
      </w:r>
    </w:p>
    <w:p w:rsidR="00056637" w:rsidRPr="00736EDC" w:rsidRDefault="00056637" w:rsidP="000566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>Give</w:t>
      </w:r>
      <w:r w:rsidR="00736EDC" w:rsidRPr="00736EDC">
        <w:rPr>
          <w:rFonts w:ascii="Arial" w:hAnsi="Arial" w:cs="Arial"/>
        </w:rPr>
        <w:t>n</w:t>
      </w:r>
      <w:r w:rsidRPr="00736EDC">
        <w:rPr>
          <w:rFonts w:ascii="Arial" w:hAnsi="Arial" w:cs="Arial"/>
        </w:rPr>
        <w:t xml:space="preserve"> the evidence in the article as well as the current state of affairs in Europe, how should WWI be commemorated? What should be avoided in the commemoration </w:t>
      </w:r>
      <w:r w:rsidR="00736EDC" w:rsidRPr="00736EDC">
        <w:rPr>
          <w:rFonts w:ascii="Arial" w:hAnsi="Arial" w:cs="Arial"/>
        </w:rPr>
        <w:t>proceedings</w:t>
      </w:r>
      <w:r w:rsidRPr="00736EDC">
        <w:rPr>
          <w:rFonts w:ascii="Arial" w:hAnsi="Arial" w:cs="Arial"/>
        </w:rPr>
        <w:t>?</w:t>
      </w:r>
    </w:p>
    <w:p w:rsidR="00056637" w:rsidRPr="00736EDC" w:rsidRDefault="00056637" w:rsidP="002D124E">
      <w:pPr>
        <w:pStyle w:val="ListParagraph"/>
        <w:rPr>
          <w:rFonts w:ascii="Arial" w:hAnsi="Arial" w:cs="Arial"/>
        </w:rPr>
      </w:pPr>
    </w:p>
    <w:sectPr w:rsidR="00056637" w:rsidRPr="00736EDC" w:rsidSect="006633E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266E6"/>
    <w:multiLevelType w:val="hybridMultilevel"/>
    <w:tmpl w:val="9C864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37"/>
    <w:rsid w:val="00056637"/>
    <w:rsid w:val="00197C36"/>
    <w:rsid w:val="002D124E"/>
    <w:rsid w:val="004B14AB"/>
    <w:rsid w:val="006633E2"/>
    <w:rsid w:val="0073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04ADC-815F-42FE-80F5-3377687C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1659</Characters>
  <Application>Microsoft Office Word</Application>
  <DocSecurity>0</DocSecurity>
  <Lines>25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Lazar</dc:creator>
  <cp:keywords/>
  <dc:description/>
  <cp:lastModifiedBy>Daniel Lazar</cp:lastModifiedBy>
  <cp:revision>2</cp:revision>
  <dcterms:created xsi:type="dcterms:W3CDTF">2014-01-20T08:28:00Z</dcterms:created>
  <dcterms:modified xsi:type="dcterms:W3CDTF">2014-01-20T08:28:00Z</dcterms:modified>
</cp:coreProperties>
</file>