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2A" w:rsidRPr="002A7796" w:rsidRDefault="002D5441" w:rsidP="00FC162A">
      <w:pPr>
        <w:jc w:val="center"/>
        <w:rPr>
          <w:rFonts w:ascii="Arial" w:hAnsi="Arial" w:cs="Arial"/>
        </w:rPr>
      </w:pPr>
      <w:r w:rsidRPr="002A7796">
        <w:rPr>
          <w:rFonts w:ascii="Arial" w:hAnsi="Arial" w:cs="Arial"/>
          <w:b/>
        </w:rPr>
        <w:t xml:space="preserve">Nixon </w:t>
      </w:r>
      <w:r w:rsidR="00FC162A" w:rsidRPr="002A7796">
        <w:rPr>
          <w:rFonts w:ascii="Arial" w:hAnsi="Arial" w:cs="Arial"/>
          <w:b/>
        </w:rPr>
        <w:t>Administration, 1969-74</w:t>
      </w:r>
      <w:r w:rsidRPr="002A7796">
        <w:rPr>
          <w:rFonts w:ascii="Arial" w:hAnsi="Arial" w:cs="Arial"/>
          <w:b/>
        </w:rPr>
        <w:t xml:space="preserve"> (37th)</w:t>
      </w:r>
      <w:r w:rsidR="00FC162A" w:rsidRPr="002A7796">
        <w:rPr>
          <w:rFonts w:ascii="Arial" w:hAnsi="Arial" w:cs="Arial"/>
        </w:rPr>
        <w:br/>
      </w:r>
    </w:p>
    <w:p w:rsidR="002A7796" w:rsidRDefault="002A7796" w:rsidP="00FC162A">
      <w:pPr>
        <w:rPr>
          <w:rFonts w:ascii="Arial" w:hAnsi="Arial" w:cs="Arial"/>
          <w:b/>
        </w:rPr>
      </w:pPr>
    </w:p>
    <w:p w:rsidR="00FC162A" w:rsidRPr="006503F4" w:rsidRDefault="00D94CF0" w:rsidP="00FC162A">
      <w:pPr>
        <w:rPr>
          <w:rFonts w:ascii="Arial" w:hAnsi="Arial" w:cs="Arial"/>
          <w:b/>
          <w:u w:val="single"/>
        </w:rPr>
      </w:pPr>
      <w:r w:rsidRPr="006503F4">
        <w:rPr>
          <w:rFonts w:ascii="Arial" w:hAnsi="Arial" w:cs="Arial"/>
          <w:b/>
          <w:u w:val="single"/>
        </w:rPr>
        <w:t xml:space="preserve">Nixon’s </w:t>
      </w:r>
      <w:r w:rsidR="00FC162A" w:rsidRPr="006503F4">
        <w:rPr>
          <w:rFonts w:ascii="Arial" w:hAnsi="Arial" w:cs="Arial"/>
          <w:b/>
          <w:u w:val="single"/>
        </w:rPr>
        <w:t>Domestic Policies</w:t>
      </w:r>
    </w:p>
    <w:p w:rsidR="00D94CF0" w:rsidRPr="002A7796" w:rsidRDefault="00D94CF0" w:rsidP="006503F4">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t>Law and Order Politics</w:t>
      </w:r>
    </w:p>
    <w:p w:rsidR="008074B5" w:rsidRPr="002A7796" w:rsidRDefault="008074B5" w:rsidP="00E14438">
      <w:pPr>
        <w:numPr>
          <w:ilvl w:val="1"/>
          <w:numId w:val="2"/>
        </w:numPr>
        <w:spacing w:before="100" w:beforeAutospacing="1" w:after="100" w:afterAutospacing="1"/>
        <w:rPr>
          <w:rStyle w:val="Strong"/>
          <w:rFonts w:ascii="Arial" w:hAnsi="Arial" w:cs="Arial"/>
          <w:b w:val="0"/>
          <w:bCs w:val="0"/>
        </w:rPr>
      </w:pPr>
      <w:r w:rsidRPr="002A7796">
        <w:rPr>
          <w:rStyle w:val="Strong"/>
          <w:rFonts w:ascii="Arial" w:hAnsi="Arial" w:cs="Arial"/>
          <w:b w:val="0"/>
          <w:bCs w:val="0"/>
        </w:rPr>
        <w:t>Tumult of 1968</w:t>
      </w:r>
    </w:p>
    <w:p w:rsidR="00E14438" w:rsidRPr="002A7796" w:rsidRDefault="00550D1D" w:rsidP="006503F4">
      <w:pPr>
        <w:numPr>
          <w:ilvl w:val="1"/>
          <w:numId w:val="2"/>
        </w:numPr>
        <w:spacing w:before="100" w:beforeAutospacing="1" w:after="100" w:afterAutospacing="1"/>
        <w:rPr>
          <w:rStyle w:val="Strong"/>
          <w:rFonts w:ascii="Arial" w:hAnsi="Arial" w:cs="Arial"/>
          <w:b w:val="0"/>
          <w:bCs w:val="0"/>
        </w:rPr>
      </w:pPr>
      <w:r w:rsidRPr="002A7796">
        <w:rPr>
          <w:rStyle w:val="Strong"/>
          <w:rFonts w:ascii="Arial" w:hAnsi="Arial" w:cs="Arial"/>
          <w:b w:val="0"/>
          <w:bCs w:val="0"/>
        </w:rPr>
        <w:t xml:space="preserve">Catered to the </w:t>
      </w:r>
      <w:r w:rsidRPr="002A7796">
        <w:rPr>
          <w:rStyle w:val="Strong"/>
          <w:rFonts w:ascii="Arial" w:hAnsi="Arial" w:cs="Arial"/>
          <w:bCs w:val="0"/>
        </w:rPr>
        <w:t>Silent Majority</w:t>
      </w:r>
    </w:p>
    <w:p w:rsidR="002A7796" w:rsidRPr="002A7796" w:rsidRDefault="00550D1D" w:rsidP="002A7796">
      <w:pPr>
        <w:numPr>
          <w:ilvl w:val="1"/>
          <w:numId w:val="2"/>
        </w:numPr>
        <w:spacing w:before="100" w:beforeAutospacing="1" w:after="100" w:afterAutospacing="1"/>
        <w:rPr>
          <w:rStyle w:val="Strong"/>
          <w:rFonts w:ascii="Arial" w:hAnsi="Arial" w:cs="Arial"/>
          <w:b w:val="0"/>
          <w:bCs w:val="0"/>
        </w:rPr>
      </w:pPr>
      <w:r w:rsidRPr="002A7796">
        <w:rPr>
          <w:rStyle w:val="Strong"/>
          <w:rFonts w:ascii="Arial" w:hAnsi="Arial" w:cs="Arial"/>
          <w:b w:val="0"/>
          <w:bCs w:val="0"/>
        </w:rPr>
        <w:t>FBI, CIA, and IRS took on the New Left – wiretapping, infiltration and subversion, tax audits, fear and intimidation, Enemies List</w:t>
      </w:r>
      <w:r w:rsidR="002A7796">
        <w:rPr>
          <w:rStyle w:val="Strong"/>
          <w:rFonts w:ascii="Arial" w:hAnsi="Arial" w:cs="Arial"/>
          <w:b w:val="0"/>
          <w:bCs w:val="0"/>
        </w:rPr>
        <w:br/>
      </w:r>
    </w:p>
    <w:p w:rsidR="00CC753A" w:rsidRPr="002A7796" w:rsidRDefault="00CC753A" w:rsidP="00CC753A">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t>Nixon Confronts Stagnant Economy</w:t>
      </w:r>
    </w:p>
    <w:p w:rsidR="00CC753A" w:rsidRPr="002A7796" w:rsidRDefault="00CC753A" w:rsidP="00CC753A">
      <w:pPr>
        <w:numPr>
          <w:ilvl w:val="1"/>
          <w:numId w:val="2"/>
        </w:numPr>
        <w:spacing w:before="100" w:beforeAutospacing="1" w:after="100" w:afterAutospacing="1"/>
        <w:rPr>
          <w:rFonts w:ascii="Arial" w:hAnsi="Arial" w:cs="Arial"/>
        </w:rPr>
      </w:pPr>
      <w:r w:rsidRPr="002A7796">
        <w:rPr>
          <w:rFonts w:ascii="Arial" w:hAnsi="Arial" w:cs="Arial"/>
        </w:rPr>
        <w:t>S</w:t>
      </w:r>
      <w:r w:rsidRPr="002A7796">
        <w:rPr>
          <w:rFonts w:ascii="Arial" w:hAnsi="Arial" w:cs="Arial"/>
          <w:b/>
        </w:rPr>
        <w:t>tagflation</w:t>
      </w:r>
      <w:r w:rsidRPr="002A7796">
        <w:rPr>
          <w:rFonts w:ascii="Arial" w:hAnsi="Arial" w:cs="Arial"/>
        </w:rPr>
        <w:t xml:space="preserve"> = high unemployment + high inflation. Causes: </w:t>
      </w:r>
    </w:p>
    <w:p w:rsidR="00CC753A" w:rsidRPr="002A7796" w:rsidRDefault="003656F9" w:rsidP="00CC753A">
      <w:pPr>
        <w:numPr>
          <w:ilvl w:val="2"/>
          <w:numId w:val="5"/>
        </w:numPr>
        <w:spacing w:before="100" w:beforeAutospacing="1" w:after="100" w:afterAutospacing="1"/>
        <w:rPr>
          <w:rFonts w:ascii="Arial" w:hAnsi="Arial" w:cs="Arial"/>
        </w:rPr>
      </w:pPr>
      <w:r w:rsidRPr="002A7796">
        <w:rPr>
          <w:rFonts w:ascii="Arial" w:hAnsi="Arial" w:cs="Arial"/>
        </w:rPr>
        <w:t xml:space="preserve">Deficit Spending from Great Society &amp; Vietnam </w:t>
      </w:r>
    </w:p>
    <w:p w:rsidR="00CC753A" w:rsidRPr="002A7796" w:rsidRDefault="00CC753A" w:rsidP="00CC753A">
      <w:pPr>
        <w:numPr>
          <w:ilvl w:val="2"/>
          <w:numId w:val="5"/>
        </w:numPr>
        <w:spacing w:before="100" w:beforeAutospacing="1" w:after="100" w:afterAutospacing="1"/>
        <w:rPr>
          <w:rFonts w:ascii="Arial" w:hAnsi="Arial" w:cs="Arial"/>
        </w:rPr>
      </w:pPr>
      <w:r w:rsidRPr="002A7796">
        <w:rPr>
          <w:rFonts w:ascii="Arial" w:hAnsi="Arial" w:cs="Arial"/>
        </w:rPr>
        <w:t>Rise of West Germany, Japan, etc.</w:t>
      </w:r>
    </w:p>
    <w:p w:rsidR="00CC753A" w:rsidRPr="002A7796" w:rsidRDefault="00CC753A" w:rsidP="00CC753A">
      <w:pPr>
        <w:numPr>
          <w:ilvl w:val="2"/>
          <w:numId w:val="5"/>
        </w:numPr>
        <w:spacing w:before="100" w:beforeAutospacing="1" w:after="100" w:afterAutospacing="1"/>
        <w:rPr>
          <w:rFonts w:ascii="Arial" w:hAnsi="Arial" w:cs="Arial"/>
        </w:rPr>
      </w:pPr>
      <w:r w:rsidRPr="002A7796">
        <w:rPr>
          <w:rFonts w:ascii="Arial" w:hAnsi="Arial" w:cs="Arial"/>
        </w:rPr>
        <w:t>Baby Boomers enter job market</w:t>
      </w:r>
    </w:p>
    <w:p w:rsidR="00CC753A" w:rsidRPr="002A7796" w:rsidRDefault="00CC753A" w:rsidP="00CC753A">
      <w:pPr>
        <w:numPr>
          <w:ilvl w:val="2"/>
          <w:numId w:val="5"/>
        </w:numPr>
        <w:spacing w:before="100" w:beforeAutospacing="1" w:after="100" w:afterAutospacing="1"/>
        <w:rPr>
          <w:rFonts w:ascii="Arial" w:hAnsi="Arial" w:cs="Arial"/>
        </w:rPr>
      </w:pPr>
      <w:r w:rsidRPr="002A7796">
        <w:rPr>
          <w:rFonts w:ascii="Arial" w:hAnsi="Arial" w:cs="Arial"/>
        </w:rPr>
        <w:t>Dependence on foreign oil</w:t>
      </w:r>
    </w:p>
    <w:p w:rsidR="00CC753A" w:rsidRPr="002A7796" w:rsidRDefault="00CC753A" w:rsidP="00CC753A">
      <w:pPr>
        <w:numPr>
          <w:ilvl w:val="1"/>
          <w:numId w:val="2"/>
        </w:numPr>
        <w:spacing w:before="100" w:beforeAutospacing="1" w:after="100" w:afterAutospacing="1"/>
        <w:rPr>
          <w:rFonts w:ascii="Arial" w:hAnsi="Arial" w:cs="Arial"/>
        </w:rPr>
      </w:pPr>
      <w:r w:rsidRPr="002A7796">
        <w:rPr>
          <w:rFonts w:ascii="Arial" w:hAnsi="Arial" w:cs="Arial"/>
        </w:rPr>
        <w:t xml:space="preserve">1971, </w:t>
      </w:r>
      <w:r w:rsidR="003656F9" w:rsidRPr="002A7796">
        <w:rPr>
          <w:rFonts w:ascii="Arial" w:hAnsi="Arial" w:cs="Arial"/>
        </w:rPr>
        <w:t>facing</w:t>
      </w:r>
      <w:r w:rsidRPr="002A7796">
        <w:rPr>
          <w:rFonts w:ascii="Arial" w:hAnsi="Arial" w:cs="Arial"/>
        </w:rPr>
        <w:t xml:space="preserve"> an election year with inflation and unemployment both at 6%, Nixon issued Executive Order 11615, pursuant to the Economic Stabilization Act of 1970, which imposed three key mandates.</w:t>
      </w:r>
    </w:p>
    <w:p w:rsidR="00CC753A" w:rsidRPr="002A7796" w:rsidRDefault="00CC753A" w:rsidP="00CC753A">
      <w:pPr>
        <w:numPr>
          <w:ilvl w:val="2"/>
          <w:numId w:val="4"/>
        </w:numPr>
        <w:spacing w:before="100" w:beforeAutospacing="1" w:after="100" w:afterAutospacing="1"/>
        <w:rPr>
          <w:rFonts w:ascii="Arial" w:hAnsi="Arial" w:cs="Arial"/>
        </w:rPr>
      </w:pPr>
      <w:r w:rsidRPr="002A7796">
        <w:rPr>
          <w:rFonts w:ascii="Arial" w:hAnsi="Arial" w:cs="Arial"/>
        </w:rPr>
        <w:t>Closed the ‘gold window’.  Foreign governments could no longer exchange their dollars for gold</w:t>
      </w:r>
    </w:p>
    <w:p w:rsidR="00CC753A" w:rsidRPr="002A7796" w:rsidRDefault="00CC753A" w:rsidP="00CC753A">
      <w:pPr>
        <w:numPr>
          <w:ilvl w:val="2"/>
          <w:numId w:val="4"/>
        </w:numPr>
        <w:spacing w:before="100" w:beforeAutospacing="1" w:after="100" w:afterAutospacing="1"/>
        <w:rPr>
          <w:rFonts w:ascii="Arial" w:hAnsi="Arial" w:cs="Arial"/>
        </w:rPr>
      </w:pPr>
      <w:r w:rsidRPr="002A7796">
        <w:rPr>
          <w:rFonts w:ascii="Arial" w:hAnsi="Arial" w:cs="Arial"/>
        </w:rPr>
        <w:t xml:space="preserve">90-day freeze on wages and prices to counter inflation - first time the government enacted peacetime wage and price controls </w:t>
      </w:r>
    </w:p>
    <w:p w:rsidR="00CC753A" w:rsidRPr="002A7796" w:rsidRDefault="00CC753A" w:rsidP="00CC753A">
      <w:pPr>
        <w:numPr>
          <w:ilvl w:val="2"/>
          <w:numId w:val="4"/>
        </w:numPr>
        <w:spacing w:before="100" w:beforeAutospacing="1" w:after="100" w:afterAutospacing="1"/>
        <w:rPr>
          <w:rFonts w:ascii="Arial" w:hAnsi="Arial" w:cs="Arial"/>
        </w:rPr>
      </w:pPr>
      <w:r w:rsidRPr="002A7796">
        <w:rPr>
          <w:rFonts w:ascii="Arial" w:hAnsi="Arial" w:cs="Arial"/>
        </w:rPr>
        <w:t xml:space="preserve">An import surcharge was set at 10 percent </w:t>
      </w:r>
    </w:p>
    <w:p w:rsidR="00CC753A" w:rsidRPr="002A7796" w:rsidRDefault="00CC753A" w:rsidP="003656F9">
      <w:pPr>
        <w:numPr>
          <w:ilvl w:val="2"/>
          <w:numId w:val="2"/>
        </w:numPr>
        <w:spacing w:before="100" w:beforeAutospacing="1" w:after="100" w:afterAutospacing="1"/>
        <w:rPr>
          <w:rStyle w:val="Strong"/>
          <w:rFonts w:ascii="Arial" w:hAnsi="Arial" w:cs="Arial"/>
          <w:b w:val="0"/>
          <w:bCs w:val="0"/>
        </w:rPr>
      </w:pPr>
      <w:r w:rsidRPr="002A7796">
        <w:rPr>
          <w:rFonts w:ascii="Arial" w:hAnsi="Arial" w:cs="Arial"/>
        </w:rPr>
        <w:t>‘If you want to buy a foreign car or take a trip abroad, market conditions may cause your dollar to buy slightly less. But if you are among the overwhelming majority of Americans who buy American-made products in America, your dollar will be worth just as much tomorrow as it is today.’ (Nixon)</w:t>
      </w:r>
    </w:p>
    <w:p w:rsidR="00CC753A" w:rsidRPr="002A7796" w:rsidRDefault="00CC753A" w:rsidP="00CC753A">
      <w:pPr>
        <w:numPr>
          <w:ilvl w:val="1"/>
          <w:numId w:val="2"/>
        </w:numPr>
        <w:spacing w:before="100" w:beforeAutospacing="1" w:after="100" w:afterAutospacing="1"/>
        <w:rPr>
          <w:rFonts w:ascii="Arial" w:hAnsi="Arial" w:cs="Arial"/>
        </w:rPr>
      </w:pPr>
      <w:r w:rsidRPr="002A7796">
        <w:rPr>
          <w:rStyle w:val="Strong"/>
          <w:rFonts w:ascii="Arial" w:hAnsi="Arial" w:cs="Arial"/>
        </w:rPr>
        <w:t>Arab Oil Embargo</w:t>
      </w:r>
      <w:r w:rsidRPr="002A7796">
        <w:rPr>
          <w:rFonts w:ascii="Arial" w:hAnsi="Arial" w:cs="Arial"/>
        </w:rPr>
        <w:t xml:space="preserve"> 1973</w:t>
      </w:r>
      <w:r w:rsidR="003656F9" w:rsidRPr="002A7796">
        <w:rPr>
          <w:rFonts w:ascii="Arial" w:hAnsi="Arial" w:cs="Arial"/>
        </w:rPr>
        <w:t>-74</w:t>
      </w:r>
    </w:p>
    <w:p w:rsidR="00CC753A" w:rsidRPr="002A7796" w:rsidRDefault="00CC753A" w:rsidP="00CC753A">
      <w:pPr>
        <w:numPr>
          <w:ilvl w:val="2"/>
          <w:numId w:val="2"/>
        </w:numPr>
        <w:spacing w:before="100" w:beforeAutospacing="1" w:after="100" w:afterAutospacing="1"/>
        <w:rPr>
          <w:rFonts w:ascii="Arial" w:hAnsi="Arial" w:cs="Arial"/>
        </w:rPr>
      </w:pPr>
      <w:r w:rsidRPr="002A7796">
        <w:rPr>
          <w:rStyle w:val="Strong"/>
          <w:rFonts w:ascii="Arial" w:hAnsi="Arial" w:cs="Arial"/>
        </w:rPr>
        <w:t>OPEC</w:t>
      </w:r>
      <w:r w:rsidRPr="002A7796">
        <w:rPr>
          <w:rFonts w:ascii="Arial" w:hAnsi="Arial" w:cs="Arial"/>
        </w:rPr>
        <w:t xml:space="preserve"> (</w:t>
      </w:r>
      <w:r w:rsidRPr="002A7796">
        <w:rPr>
          <w:rStyle w:val="Strong"/>
          <w:rFonts w:ascii="Arial" w:hAnsi="Arial" w:cs="Arial"/>
          <w:b w:val="0"/>
        </w:rPr>
        <w:t>Oil Producing Exporting Countries</w:t>
      </w:r>
      <w:r w:rsidRPr="002A7796">
        <w:rPr>
          <w:rFonts w:ascii="Arial" w:hAnsi="Arial" w:cs="Arial"/>
        </w:rPr>
        <w:t>) placed an oil embargo to any nation that supported Israel, creating an alleged US "oil shortage" of fuel, long lines, and short tempers at gas stations.</w:t>
      </w:r>
    </w:p>
    <w:p w:rsidR="00CC753A" w:rsidRPr="002A7796" w:rsidRDefault="003656F9" w:rsidP="00CC753A">
      <w:pPr>
        <w:numPr>
          <w:ilvl w:val="2"/>
          <w:numId w:val="2"/>
        </w:numPr>
        <w:spacing w:before="100" w:beforeAutospacing="1" w:after="100" w:afterAutospacing="1"/>
        <w:rPr>
          <w:rFonts w:ascii="Arial" w:hAnsi="Arial" w:cs="Arial"/>
        </w:rPr>
      </w:pPr>
      <w:r w:rsidRPr="002A7796">
        <w:rPr>
          <w:rFonts w:ascii="Arial" w:hAnsi="Arial" w:cs="Arial"/>
        </w:rPr>
        <w:t>In 1974</w:t>
      </w:r>
      <w:r w:rsidR="00CC753A" w:rsidRPr="002A7796">
        <w:rPr>
          <w:rFonts w:ascii="Arial" w:hAnsi="Arial" w:cs="Arial"/>
        </w:rPr>
        <w:t xml:space="preserve"> the embargo was lifted, having failed to alter US Middle East policy</w:t>
      </w:r>
    </w:p>
    <w:p w:rsidR="003656F9" w:rsidRPr="002A7796" w:rsidRDefault="003656F9" w:rsidP="00CC753A">
      <w:pPr>
        <w:numPr>
          <w:ilvl w:val="2"/>
          <w:numId w:val="2"/>
        </w:numPr>
        <w:spacing w:before="100" w:beforeAutospacing="1" w:after="100" w:afterAutospacing="1"/>
        <w:rPr>
          <w:rFonts w:ascii="Arial" w:hAnsi="Arial" w:cs="Arial"/>
        </w:rPr>
      </w:pPr>
      <w:r w:rsidRPr="002A7796">
        <w:rPr>
          <w:rFonts w:ascii="Arial" w:hAnsi="Arial" w:cs="Arial"/>
        </w:rPr>
        <w:t xml:space="preserve">1979 oil was at peak ($80/barrel) </w:t>
      </w:r>
    </w:p>
    <w:p w:rsidR="002A7796" w:rsidRDefault="003656F9" w:rsidP="002A7796">
      <w:pPr>
        <w:numPr>
          <w:ilvl w:val="2"/>
          <w:numId w:val="2"/>
        </w:numPr>
        <w:spacing w:before="100" w:beforeAutospacing="1" w:after="100" w:afterAutospacing="1"/>
        <w:rPr>
          <w:rStyle w:val="Strong"/>
          <w:rFonts w:ascii="Arial" w:hAnsi="Arial" w:cs="Arial"/>
          <w:b w:val="0"/>
          <w:bCs w:val="0"/>
        </w:rPr>
      </w:pPr>
      <w:r w:rsidRPr="002A7796">
        <w:rPr>
          <w:rFonts w:ascii="Arial" w:hAnsi="Arial" w:cs="Arial"/>
        </w:rPr>
        <w:t xml:space="preserve">Little was done about US </w:t>
      </w:r>
      <w:r w:rsidR="00CC753A" w:rsidRPr="002A7796">
        <w:rPr>
          <w:rFonts w:ascii="Arial" w:hAnsi="Arial" w:cs="Arial"/>
        </w:rPr>
        <w:t>commitment</w:t>
      </w:r>
      <w:r w:rsidRPr="002A7796">
        <w:rPr>
          <w:rFonts w:ascii="Arial" w:hAnsi="Arial" w:cs="Arial"/>
        </w:rPr>
        <w:t>s</w:t>
      </w:r>
      <w:r w:rsidR="00CC753A" w:rsidRPr="002A7796">
        <w:rPr>
          <w:rFonts w:ascii="Arial" w:hAnsi="Arial" w:cs="Arial"/>
        </w:rPr>
        <w:t xml:space="preserve"> to seek alternative fuel sources </w:t>
      </w:r>
      <w:r w:rsidR="002A7796">
        <w:rPr>
          <w:rFonts w:ascii="Arial" w:hAnsi="Arial" w:cs="Arial"/>
        </w:rPr>
        <w:br/>
      </w:r>
    </w:p>
    <w:p w:rsidR="002A7796" w:rsidRDefault="002A7796" w:rsidP="002A7796">
      <w:pPr>
        <w:spacing w:before="100" w:beforeAutospacing="1" w:after="100" w:afterAutospacing="1"/>
        <w:rPr>
          <w:rStyle w:val="Strong"/>
          <w:rFonts w:ascii="Arial" w:hAnsi="Arial" w:cs="Arial"/>
          <w:b w:val="0"/>
          <w:bCs w:val="0"/>
        </w:rPr>
      </w:pPr>
    </w:p>
    <w:p w:rsidR="002A7796" w:rsidRDefault="002A7796" w:rsidP="002A7796">
      <w:pPr>
        <w:spacing w:before="100" w:beforeAutospacing="1" w:after="100" w:afterAutospacing="1"/>
        <w:rPr>
          <w:rStyle w:val="Strong"/>
          <w:rFonts w:ascii="Arial" w:hAnsi="Arial" w:cs="Arial"/>
          <w:b w:val="0"/>
          <w:bCs w:val="0"/>
        </w:rPr>
      </w:pPr>
    </w:p>
    <w:p w:rsidR="002A7796" w:rsidRPr="002A7796" w:rsidRDefault="002A7796" w:rsidP="002A7796">
      <w:pPr>
        <w:spacing w:before="100" w:beforeAutospacing="1" w:after="100" w:afterAutospacing="1"/>
        <w:rPr>
          <w:rStyle w:val="Strong"/>
          <w:rFonts w:ascii="Arial" w:hAnsi="Arial" w:cs="Arial"/>
          <w:b w:val="0"/>
          <w:bCs w:val="0"/>
        </w:rPr>
      </w:pPr>
    </w:p>
    <w:p w:rsidR="00FC162A" w:rsidRPr="002A7796" w:rsidRDefault="00FC162A" w:rsidP="00FC162A">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lastRenderedPageBreak/>
        <w:t>Welfare Reform</w:t>
      </w:r>
      <w:r w:rsidR="00C4267F" w:rsidRPr="002A7796">
        <w:rPr>
          <w:rStyle w:val="Strong"/>
          <w:rFonts w:ascii="Arial" w:hAnsi="Arial" w:cs="Arial"/>
        </w:rPr>
        <w:t xml:space="preserve">: Family Assistance Planning </w:t>
      </w:r>
    </w:p>
    <w:p w:rsidR="002D5441" w:rsidRPr="002A7796" w:rsidRDefault="002D5441" w:rsidP="002D5441">
      <w:pPr>
        <w:numPr>
          <w:ilvl w:val="1"/>
          <w:numId w:val="2"/>
        </w:numPr>
        <w:spacing w:before="100" w:beforeAutospacing="1" w:after="100" w:afterAutospacing="1"/>
        <w:rPr>
          <w:rFonts w:ascii="Arial" w:hAnsi="Arial" w:cs="Arial"/>
        </w:rPr>
      </w:pPr>
      <w:r w:rsidRPr="002A7796">
        <w:rPr>
          <w:rFonts w:ascii="Arial" w:hAnsi="Arial" w:cs="Arial"/>
        </w:rPr>
        <w:t>Nixon experienced the sting of poverty as a young man. His family lost their farm when he was 9. He rose at 4am to pick up vegetables for his family’s grocery store. He got an offer from Harvard but had to stay in Whittier to tend to his family.</w:t>
      </w:r>
    </w:p>
    <w:p w:rsidR="00010188" w:rsidRPr="002A7796" w:rsidRDefault="002D5441" w:rsidP="002D5441">
      <w:pPr>
        <w:pStyle w:val="NormalWeb"/>
        <w:numPr>
          <w:ilvl w:val="1"/>
          <w:numId w:val="2"/>
        </w:numPr>
        <w:rPr>
          <w:rFonts w:ascii="Arial" w:hAnsi="Arial" w:cs="Arial"/>
          <w:lang w:val="en-US"/>
        </w:rPr>
      </w:pPr>
      <w:r w:rsidRPr="002A7796">
        <w:rPr>
          <w:rFonts w:ascii="Arial" w:hAnsi="Arial" w:cs="Arial"/>
          <w:lang w:val="en-US"/>
        </w:rPr>
        <w:t xml:space="preserve">America was experiencing the sting too: </w:t>
      </w:r>
      <w:r w:rsidR="00010188" w:rsidRPr="002A7796">
        <w:rPr>
          <w:rFonts w:ascii="Arial" w:hAnsi="Arial" w:cs="Arial"/>
          <w:lang w:val="en-US"/>
        </w:rPr>
        <w:t>‘In 1965 there had been four major riots and civil disturbances in the country.  In 1966 there were twenty-one major riots and civil disorders.  In 1967 there were eighty-three major riots and civil disturbances.  In the first seven months of 1968 there were fifty seven major riots and disturbances . . . Mayors, governors – presidents – took it as given that things were in a hell of a shape and that something had to be done.’ (Moynihan)</w:t>
      </w:r>
    </w:p>
    <w:p w:rsidR="00557E75" w:rsidRPr="002A7796" w:rsidRDefault="00557E75" w:rsidP="00557E75">
      <w:pPr>
        <w:numPr>
          <w:ilvl w:val="1"/>
          <w:numId w:val="2"/>
        </w:numPr>
        <w:spacing w:before="100" w:beforeAutospacing="1" w:after="100" w:afterAutospacing="1"/>
        <w:rPr>
          <w:rFonts w:ascii="Arial" w:hAnsi="Arial" w:cs="Arial"/>
        </w:rPr>
      </w:pPr>
      <w:r w:rsidRPr="002A7796">
        <w:rPr>
          <w:rFonts w:ascii="Arial" w:hAnsi="Arial" w:cs="Arial"/>
        </w:rPr>
        <w:t>Nixon shared many Americans' conviction that the welfare system had grown into an inefficient bureaucracy which fostered dependency and low self-esteem among welfare recipients</w:t>
      </w:r>
    </w:p>
    <w:p w:rsidR="00557E75" w:rsidRPr="002A7796" w:rsidRDefault="00557E75" w:rsidP="00557E75">
      <w:pPr>
        <w:pStyle w:val="NormalWeb"/>
        <w:numPr>
          <w:ilvl w:val="1"/>
          <w:numId w:val="2"/>
        </w:numPr>
        <w:rPr>
          <w:rFonts w:ascii="Arial" w:hAnsi="Arial" w:cs="Arial"/>
          <w:lang w:val="en-US"/>
        </w:rPr>
      </w:pPr>
      <w:r w:rsidRPr="002A7796">
        <w:rPr>
          <w:rFonts w:ascii="Arial" w:hAnsi="Arial" w:cs="Arial"/>
          <w:lang w:val="en-US"/>
        </w:rPr>
        <w:t xml:space="preserve">With Urban Affairs Council secretary </w:t>
      </w:r>
      <w:r w:rsidRPr="002A7796">
        <w:rPr>
          <w:rFonts w:ascii="Arial" w:hAnsi="Arial" w:cs="Arial"/>
          <w:b/>
          <w:lang w:val="en-US"/>
        </w:rPr>
        <w:t>Daniel Patrick Moynihan</w:t>
      </w:r>
      <w:r w:rsidRPr="002A7796">
        <w:rPr>
          <w:rFonts w:ascii="Arial" w:hAnsi="Arial" w:cs="Arial"/>
          <w:lang w:val="en-US"/>
        </w:rPr>
        <w:t xml:space="preserve">, Nixon created the 1969 </w:t>
      </w:r>
      <w:r w:rsidRPr="002A7796">
        <w:rPr>
          <w:rFonts w:ascii="Arial" w:hAnsi="Arial" w:cs="Arial"/>
          <w:b/>
          <w:lang w:val="en-US"/>
        </w:rPr>
        <w:t>Family Assistance Plan</w:t>
      </w:r>
      <w:r w:rsidRPr="002A7796">
        <w:rPr>
          <w:rFonts w:ascii="Arial" w:hAnsi="Arial" w:cs="Arial"/>
          <w:lang w:val="en-US"/>
        </w:rPr>
        <w:t xml:space="preserve">. </w:t>
      </w:r>
    </w:p>
    <w:p w:rsidR="00557E75" w:rsidRPr="002A7796" w:rsidRDefault="00557E75" w:rsidP="00C4267F">
      <w:pPr>
        <w:pStyle w:val="NormalWeb"/>
        <w:numPr>
          <w:ilvl w:val="1"/>
          <w:numId w:val="2"/>
        </w:numPr>
        <w:rPr>
          <w:rFonts w:ascii="Arial" w:hAnsi="Arial" w:cs="Arial"/>
          <w:lang w:val="en-US"/>
        </w:rPr>
      </w:pPr>
      <w:r w:rsidRPr="002A7796">
        <w:rPr>
          <w:rFonts w:ascii="Arial" w:hAnsi="Arial" w:cs="Arial"/>
          <w:lang w:val="en-US"/>
        </w:rPr>
        <w:t xml:space="preserve">FAP called for the replacement of bureaucratically administered programs such as Aid to Families with Dependent Children, Food Stamps, and Medicaid, with direct cash payments to those in need. </w:t>
      </w:r>
    </w:p>
    <w:p w:rsidR="00C4267F" w:rsidRPr="002A7796" w:rsidRDefault="00C4267F" w:rsidP="00C4267F">
      <w:pPr>
        <w:pStyle w:val="NormalWeb"/>
        <w:numPr>
          <w:ilvl w:val="1"/>
          <w:numId w:val="2"/>
        </w:numPr>
        <w:rPr>
          <w:rFonts w:ascii="Arial" w:hAnsi="Arial" w:cs="Arial"/>
          <w:lang w:val="en-US"/>
        </w:rPr>
      </w:pPr>
      <w:r w:rsidRPr="002A7796">
        <w:rPr>
          <w:rFonts w:ascii="Arial" w:hAnsi="Arial" w:cs="Arial"/>
          <w:lang w:val="en-US"/>
        </w:rPr>
        <w:t xml:space="preserve">Guaranteed $1600 per year for a family of four </w:t>
      </w:r>
      <w:r w:rsidR="00E14438" w:rsidRPr="002A7796">
        <w:rPr>
          <w:rFonts w:ascii="Arial" w:hAnsi="Arial" w:cs="Arial"/>
          <w:lang w:val="en-US"/>
        </w:rPr>
        <w:t xml:space="preserve"> + up to $4000 in benefits </w:t>
      </w:r>
    </w:p>
    <w:p w:rsidR="00010188" w:rsidRPr="002A7796" w:rsidRDefault="00010188" w:rsidP="00C4267F">
      <w:pPr>
        <w:pStyle w:val="NormalWeb"/>
        <w:numPr>
          <w:ilvl w:val="2"/>
          <w:numId w:val="2"/>
        </w:numPr>
        <w:rPr>
          <w:rFonts w:ascii="Arial" w:hAnsi="Arial" w:cs="Arial"/>
          <w:lang w:val="en-US"/>
        </w:rPr>
      </w:pPr>
      <w:r w:rsidRPr="002A7796">
        <w:rPr>
          <w:rFonts w:ascii="Arial" w:hAnsi="Arial" w:cs="Arial"/>
          <w:lang w:val="en-US"/>
        </w:rPr>
        <w:t>In 1970 the minimum wage was $1.60 per hour</w:t>
      </w:r>
    </w:p>
    <w:p w:rsidR="00C4267F" w:rsidRPr="002A7796" w:rsidRDefault="00C4267F" w:rsidP="00CC753A">
      <w:pPr>
        <w:pStyle w:val="NormalWeb"/>
        <w:numPr>
          <w:ilvl w:val="2"/>
          <w:numId w:val="2"/>
        </w:numPr>
        <w:rPr>
          <w:rFonts w:ascii="Arial" w:hAnsi="Arial" w:cs="Arial"/>
          <w:lang w:val="en-US"/>
        </w:rPr>
      </w:pPr>
      <w:r w:rsidRPr="002A7796">
        <w:rPr>
          <w:rFonts w:ascii="Arial" w:hAnsi="Arial" w:cs="Arial"/>
          <w:lang w:val="en-US"/>
        </w:rPr>
        <w:t xml:space="preserve">Able-bodied adults would have to register for work and be willing to accept “suitable work” (?) or the family would suffer a $300 reduction in benefits.  </w:t>
      </w:r>
      <w:r w:rsidR="00CC753A" w:rsidRPr="002A7796">
        <w:rPr>
          <w:rFonts w:ascii="Arial" w:hAnsi="Arial" w:cs="Arial"/>
          <w:lang w:val="en-US"/>
        </w:rPr>
        <w:t>M</w:t>
      </w:r>
      <w:r w:rsidRPr="002A7796">
        <w:rPr>
          <w:rFonts w:ascii="Arial" w:hAnsi="Arial" w:cs="Arial"/>
          <w:lang w:val="en-US"/>
        </w:rPr>
        <w:t>others with children under school age</w:t>
      </w:r>
      <w:r w:rsidR="00CC753A" w:rsidRPr="002A7796">
        <w:rPr>
          <w:rFonts w:ascii="Arial" w:hAnsi="Arial" w:cs="Arial"/>
          <w:lang w:val="en-US"/>
        </w:rPr>
        <w:t xml:space="preserve"> exempt from this.</w:t>
      </w:r>
    </w:p>
    <w:p w:rsidR="00C4267F" w:rsidRPr="002A7796" w:rsidRDefault="00C4267F" w:rsidP="00C4267F">
      <w:pPr>
        <w:pStyle w:val="NormalWeb"/>
        <w:numPr>
          <w:ilvl w:val="2"/>
          <w:numId w:val="2"/>
        </w:numPr>
        <w:rPr>
          <w:rFonts w:ascii="Arial" w:hAnsi="Arial" w:cs="Arial"/>
          <w:lang w:val="en-US"/>
        </w:rPr>
      </w:pPr>
      <w:r w:rsidRPr="002A7796">
        <w:rPr>
          <w:rFonts w:ascii="Arial" w:hAnsi="Arial" w:cs="Arial"/>
          <w:lang w:val="en-US"/>
        </w:rPr>
        <w:t>FAP required the federal government to provide child care as a precondition for single mothers’ working</w:t>
      </w:r>
    </w:p>
    <w:p w:rsidR="00557E75" w:rsidRPr="002A7796" w:rsidRDefault="00557E75" w:rsidP="00CC753A">
      <w:pPr>
        <w:pStyle w:val="NormalWeb"/>
        <w:numPr>
          <w:ilvl w:val="1"/>
          <w:numId w:val="2"/>
        </w:numPr>
        <w:rPr>
          <w:rFonts w:ascii="Arial" w:hAnsi="Arial" w:cs="Arial"/>
          <w:lang w:val="en-US"/>
        </w:rPr>
      </w:pPr>
      <w:r w:rsidRPr="002A7796">
        <w:rPr>
          <w:rFonts w:ascii="Arial" w:hAnsi="Arial" w:cs="Arial"/>
          <w:lang w:val="en-US"/>
        </w:rPr>
        <w:t xml:space="preserve">Conservatives disliked the idea of a guaranteed annual income </w:t>
      </w:r>
    </w:p>
    <w:p w:rsidR="00557E75" w:rsidRPr="002A7796" w:rsidRDefault="00557E75" w:rsidP="00CC753A">
      <w:pPr>
        <w:pStyle w:val="NormalWeb"/>
        <w:numPr>
          <w:ilvl w:val="1"/>
          <w:numId w:val="2"/>
        </w:numPr>
        <w:rPr>
          <w:rFonts w:ascii="Arial" w:hAnsi="Arial" w:cs="Arial"/>
          <w:lang w:val="en-US"/>
        </w:rPr>
      </w:pPr>
      <w:r w:rsidRPr="002A7796">
        <w:rPr>
          <w:rFonts w:ascii="Arial" w:hAnsi="Arial" w:cs="Arial"/>
          <w:lang w:val="en-US"/>
        </w:rPr>
        <w:t>Liberals thought $1600 insufficient</w:t>
      </w:r>
    </w:p>
    <w:p w:rsidR="00557E75" w:rsidRPr="002A7796" w:rsidRDefault="00557E75" w:rsidP="00CC753A">
      <w:pPr>
        <w:pStyle w:val="NormalWeb"/>
        <w:numPr>
          <w:ilvl w:val="1"/>
          <w:numId w:val="2"/>
        </w:numPr>
        <w:rPr>
          <w:rFonts w:ascii="Arial" w:hAnsi="Arial" w:cs="Arial"/>
          <w:lang w:val="en-US"/>
        </w:rPr>
      </w:pPr>
      <w:r w:rsidRPr="002A7796">
        <w:rPr>
          <w:rFonts w:ascii="Arial" w:hAnsi="Arial" w:cs="Arial"/>
          <w:lang w:val="en-US"/>
        </w:rPr>
        <w:t xml:space="preserve">Caseworkers opposed FAP fearing that many of their jobs would be eliminated. </w:t>
      </w:r>
    </w:p>
    <w:p w:rsidR="00C4267F" w:rsidRPr="002A7796" w:rsidRDefault="00C4267F" w:rsidP="00CC753A">
      <w:pPr>
        <w:pStyle w:val="NormalWeb"/>
        <w:numPr>
          <w:ilvl w:val="1"/>
          <w:numId w:val="2"/>
        </w:numPr>
        <w:rPr>
          <w:rFonts w:ascii="Arial" w:hAnsi="Arial" w:cs="Arial"/>
          <w:lang w:val="en-US"/>
        </w:rPr>
      </w:pPr>
      <w:r w:rsidRPr="002A7796">
        <w:rPr>
          <w:rFonts w:ascii="Arial" w:hAnsi="Arial" w:cs="Arial"/>
          <w:lang w:val="en-US"/>
        </w:rPr>
        <w:t xml:space="preserve">Many concerned about Federal power: previously states paid 2/3 and the federal government 1/3 of welfare benefits.  Under FAP the federal government paid $1600. </w:t>
      </w:r>
    </w:p>
    <w:p w:rsidR="00C4267F" w:rsidRPr="002A7796" w:rsidRDefault="00C4267F" w:rsidP="00CC753A">
      <w:pPr>
        <w:pStyle w:val="NormalWeb"/>
        <w:numPr>
          <w:ilvl w:val="1"/>
          <w:numId w:val="2"/>
        </w:numPr>
        <w:rPr>
          <w:rFonts w:ascii="Arial" w:hAnsi="Arial" w:cs="Arial"/>
          <w:lang w:val="en-US"/>
        </w:rPr>
      </w:pPr>
      <w:r w:rsidRPr="002A7796">
        <w:rPr>
          <w:rFonts w:ascii="Arial" w:hAnsi="Arial" w:cs="Arial"/>
          <w:lang w:val="en-US"/>
        </w:rPr>
        <w:t xml:space="preserve">Senate Conservatives reacted swiftly to the 243 to 155 House passage of FAP </w:t>
      </w:r>
    </w:p>
    <w:p w:rsidR="00010188" w:rsidRPr="002A7796" w:rsidRDefault="00010188" w:rsidP="00CC753A">
      <w:pPr>
        <w:pStyle w:val="NormalWeb"/>
        <w:numPr>
          <w:ilvl w:val="1"/>
          <w:numId w:val="2"/>
        </w:numPr>
        <w:rPr>
          <w:rFonts w:ascii="Arial" w:hAnsi="Arial" w:cs="Arial"/>
          <w:lang w:val="en-US"/>
        </w:rPr>
      </w:pPr>
      <w:r w:rsidRPr="002A7796">
        <w:rPr>
          <w:rFonts w:ascii="Arial" w:hAnsi="Arial" w:cs="Arial"/>
          <w:lang w:val="en-US"/>
        </w:rPr>
        <w:t xml:space="preserve">Liberals killed it. Conservatives killed it.  Southerners killed it.  The distrust of Nixon engendered by his Vietnam policy killed it.  </w:t>
      </w:r>
    </w:p>
    <w:p w:rsidR="00557E75" w:rsidRPr="002A7796" w:rsidRDefault="00CC753A" w:rsidP="00CC753A">
      <w:pPr>
        <w:pStyle w:val="NormalWeb"/>
        <w:numPr>
          <w:ilvl w:val="1"/>
          <w:numId w:val="2"/>
        </w:numPr>
        <w:rPr>
          <w:rFonts w:ascii="Arial" w:hAnsi="Arial" w:cs="Arial"/>
          <w:lang w:val="en-US"/>
        </w:rPr>
      </w:pPr>
      <w:r w:rsidRPr="002A7796">
        <w:rPr>
          <w:rFonts w:ascii="Arial" w:hAnsi="Arial" w:cs="Arial"/>
          <w:lang w:val="en-US"/>
        </w:rPr>
        <w:t>FAP divided Americans. Nixon</w:t>
      </w:r>
      <w:r w:rsidR="00557E75" w:rsidRPr="002A7796">
        <w:rPr>
          <w:rFonts w:ascii="Arial" w:hAnsi="Arial" w:cs="Arial"/>
          <w:lang w:val="en-US"/>
        </w:rPr>
        <w:t xml:space="preserve"> knew a bad campaign issue when he saw one, and let FAP expire.</w:t>
      </w:r>
    </w:p>
    <w:p w:rsidR="00550D1D" w:rsidRPr="002A7796" w:rsidRDefault="00550D1D" w:rsidP="00550D1D">
      <w:pPr>
        <w:numPr>
          <w:ilvl w:val="1"/>
          <w:numId w:val="2"/>
        </w:numPr>
        <w:spacing w:before="100" w:beforeAutospacing="1" w:after="100" w:afterAutospacing="1"/>
        <w:rPr>
          <w:rFonts w:ascii="Arial" w:hAnsi="Arial" w:cs="Arial"/>
        </w:rPr>
      </w:pPr>
      <w:r w:rsidRPr="002A7796">
        <w:rPr>
          <w:rFonts w:ascii="Arial" w:hAnsi="Arial" w:cs="Arial"/>
        </w:rPr>
        <w:t xml:space="preserve">1971, Nixon proposed </w:t>
      </w:r>
      <w:r w:rsidRPr="00DA3E54">
        <w:rPr>
          <w:rFonts w:ascii="Arial" w:hAnsi="Arial" w:cs="Arial"/>
          <w:b/>
        </w:rPr>
        <w:t>health insurance reform</w:t>
      </w:r>
      <w:r w:rsidRPr="002A7796">
        <w:rPr>
          <w:rFonts w:ascii="Arial" w:hAnsi="Arial" w:cs="Arial"/>
        </w:rPr>
        <w:t>—a private health insurance employer mandate</w:t>
      </w:r>
    </w:p>
    <w:p w:rsidR="00557E75" w:rsidRDefault="00550D1D" w:rsidP="00550D1D">
      <w:pPr>
        <w:numPr>
          <w:ilvl w:val="1"/>
          <w:numId w:val="2"/>
        </w:numPr>
        <w:spacing w:before="100" w:beforeAutospacing="1" w:after="100" w:afterAutospacing="1"/>
        <w:rPr>
          <w:rStyle w:val="Strong"/>
          <w:rFonts w:ascii="Arial" w:hAnsi="Arial" w:cs="Arial"/>
          <w:b w:val="0"/>
          <w:bCs w:val="0"/>
        </w:rPr>
      </w:pPr>
      <w:r w:rsidRPr="002A7796">
        <w:rPr>
          <w:rFonts w:ascii="Arial" w:hAnsi="Arial" w:cs="Arial"/>
        </w:rPr>
        <w:t xml:space="preserve">Increased Social Security, Medicare, and Medicaid payments and made food stamps more accessible </w:t>
      </w:r>
      <w:r w:rsidRPr="002A7796">
        <w:rPr>
          <w:rFonts w:ascii="Arial" w:hAnsi="Arial" w:cs="Arial"/>
        </w:rPr>
        <w:br/>
      </w:r>
    </w:p>
    <w:p w:rsidR="002A7796" w:rsidRDefault="002A7796" w:rsidP="002A7796">
      <w:pPr>
        <w:spacing w:before="100" w:beforeAutospacing="1" w:after="100" w:afterAutospacing="1"/>
        <w:rPr>
          <w:rStyle w:val="Strong"/>
          <w:rFonts w:ascii="Arial" w:hAnsi="Arial" w:cs="Arial"/>
          <w:b w:val="0"/>
          <w:bCs w:val="0"/>
        </w:rPr>
      </w:pPr>
    </w:p>
    <w:p w:rsidR="002A7796" w:rsidRPr="002A7796" w:rsidRDefault="002A7796" w:rsidP="002A7796">
      <w:pPr>
        <w:spacing w:before="100" w:beforeAutospacing="1" w:after="100" w:afterAutospacing="1"/>
        <w:rPr>
          <w:rStyle w:val="Strong"/>
          <w:rFonts w:ascii="Arial" w:hAnsi="Arial" w:cs="Arial"/>
          <w:b w:val="0"/>
          <w:bCs w:val="0"/>
        </w:rPr>
      </w:pPr>
    </w:p>
    <w:p w:rsidR="003656F9" w:rsidRPr="002A7796" w:rsidRDefault="003656F9" w:rsidP="003656F9">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lastRenderedPageBreak/>
        <w:t xml:space="preserve">New Federalism </w:t>
      </w:r>
    </w:p>
    <w:p w:rsidR="003656F9" w:rsidRPr="002A7796" w:rsidRDefault="003656F9" w:rsidP="003656F9">
      <w:pPr>
        <w:numPr>
          <w:ilvl w:val="1"/>
          <w:numId w:val="2"/>
        </w:numPr>
        <w:spacing w:before="100" w:beforeAutospacing="1" w:after="100" w:afterAutospacing="1"/>
        <w:rPr>
          <w:rFonts w:ascii="Arial" w:hAnsi="Arial" w:cs="Arial"/>
        </w:rPr>
      </w:pPr>
      <w:r w:rsidRPr="002A7796">
        <w:rPr>
          <w:rFonts w:ascii="Arial" w:hAnsi="Arial" w:cs="Arial"/>
        </w:rPr>
        <w:t xml:space="preserve">Although revenue sharing was anathema to the federal bureaucrats, whose jobs it threatened, and to the Congressmen who made political hay by dispensing federal (‘pork’) dollars within their districts, it offered great appeal at </w:t>
      </w:r>
      <w:r w:rsidR="00DA3E54">
        <w:rPr>
          <w:rFonts w:ascii="Arial" w:hAnsi="Arial" w:cs="Arial"/>
        </w:rPr>
        <w:t>state/</w:t>
      </w:r>
      <w:r w:rsidRPr="002A7796">
        <w:rPr>
          <w:rFonts w:ascii="Arial" w:hAnsi="Arial" w:cs="Arial"/>
        </w:rPr>
        <w:t>local level.</w:t>
      </w:r>
    </w:p>
    <w:p w:rsidR="002A7796" w:rsidRPr="002A7796" w:rsidRDefault="003656F9" w:rsidP="002A7796">
      <w:pPr>
        <w:numPr>
          <w:ilvl w:val="1"/>
          <w:numId w:val="2"/>
        </w:numPr>
        <w:spacing w:before="100" w:beforeAutospacing="1" w:after="100" w:afterAutospacing="1"/>
        <w:rPr>
          <w:rStyle w:val="Strong"/>
          <w:rFonts w:ascii="Arial" w:hAnsi="Arial" w:cs="Arial"/>
          <w:b w:val="0"/>
          <w:bCs w:val="0"/>
        </w:rPr>
      </w:pPr>
      <w:r w:rsidRPr="002A7796">
        <w:rPr>
          <w:rStyle w:val="Strong"/>
          <w:rFonts w:ascii="Arial" w:hAnsi="Arial" w:cs="Arial"/>
        </w:rPr>
        <w:t>Revenue Sharing Act</w:t>
      </w:r>
      <w:r w:rsidRPr="002A7796">
        <w:rPr>
          <w:rFonts w:ascii="Arial" w:hAnsi="Arial" w:cs="Arial"/>
        </w:rPr>
        <w:t xml:space="preserve">: 5-year program to return to state and local governments $30 billion in federal tax revenues </w:t>
      </w:r>
      <w:r w:rsidR="002A7796">
        <w:rPr>
          <w:rFonts w:ascii="Arial" w:hAnsi="Arial" w:cs="Arial"/>
        </w:rPr>
        <w:br/>
      </w:r>
    </w:p>
    <w:p w:rsidR="00D94CF0" w:rsidRPr="002A7796" w:rsidRDefault="00D94CF0" w:rsidP="00D94CF0">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t>Nixon’s Southern Strategy</w:t>
      </w:r>
    </w:p>
    <w:p w:rsidR="008074B5" w:rsidRPr="002A7796" w:rsidRDefault="00CC753A" w:rsidP="000C417A">
      <w:pPr>
        <w:numPr>
          <w:ilvl w:val="1"/>
          <w:numId w:val="2"/>
        </w:numPr>
        <w:spacing w:before="100" w:beforeAutospacing="1" w:after="100" w:afterAutospacing="1"/>
        <w:rPr>
          <w:rFonts w:ascii="Arial" w:hAnsi="Arial" w:cs="Arial"/>
        </w:rPr>
      </w:pPr>
      <w:r w:rsidRPr="002A7796">
        <w:rPr>
          <w:rFonts w:ascii="Arial" w:hAnsi="Arial" w:cs="Arial"/>
        </w:rPr>
        <w:t>In 1968 Alabama</w:t>
      </w:r>
      <w:r w:rsidR="008074B5" w:rsidRPr="002A7796">
        <w:rPr>
          <w:rFonts w:ascii="Arial" w:hAnsi="Arial" w:cs="Arial"/>
        </w:rPr>
        <w:t xml:space="preserve"> George Wallace won 13.5% and 46 EC votes on his ‘segregation now, segregation forever’ pledge.</w:t>
      </w:r>
    </w:p>
    <w:p w:rsidR="000C417A" w:rsidRPr="002A7796" w:rsidRDefault="000C417A" w:rsidP="000C417A">
      <w:pPr>
        <w:numPr>
          <w:ilvl w:val="1"/>
          <w:numId w:val="2"/>
        </w:numPr>
        <w:spacing w:before="100" w:beforeAutospacing="1" w:after="100" w:afterAutospacing="1"/>
        <w:rPr>
          <w:rFonts w:ascii="Arial" w:hAnsi="Arial" w:cs="Arial"/>
        </w:rPr>
      </w:pPr>
      <w:r w:rsidRPr="002A7796">
        <w:rPr>
          <w:rFonts w:ascii="Arial" w:hAnsi="Arial" w:cs="Arial"/>
        </w:rPr>
        <w:t>70% of the black children in the South attended all-black schools.</w:t>
      </w:r>
      <w:r w:rsidR="00557E75" w:rsidRPr="002A7796">
        <w:rPr>
          <w:rFonts w:ascii="Arial" w:hAnsi="Arial" w:cs="Arial"/>
        </w:rPr>
        <w:t xml:space="preserve"> Nixon petitioned the courts on behalf of school districts seeking to delay </w:t>
      </w:r>
      <w:r w:rsidR="00557E75" w:rsidRPr="002A7796">
        <w:rPr>
          <w:rFonts w:ascii="Arial" w:hAnsi="Arial" w:cs="Arial"/>
          <w:b/>
        </w:rPr>
        <w:t>busing</w:t>
      </w:r>
    </w:p>
    <w:p w:rsidR="00557E75" w:rsidRPr="002A7796" w:rsidRDefault="00557E75" w:rsidP="000C417A">
      <w:pPr>
        <w:numPr>
          <w:ilvl w:val="1"/>
          <w:numId w:val="2"/>
        </w:numPr>
        <w:spacing w:before="100" w:beforeAutospacing="1" w:after="100" w:afterAutospacing="1"/>
        <w:rPr>
          <w:rFonts w:ascii="Arial" w:hAnsi="Arial" w:cs="Arial"/>
        </w:rPr>
      </w:pPr>
      <w:r w:rsidRPr="002A7796">
        <w:rPr>
          <w:rFonts w:ascii="Arial" w:hAnsi="Arial" w:cs="Arial"/>
        </w:rPr>
        <w:t>As part of New Federalism, set up biracial state committees to implement school desegregation. By 1971, with little fanfare only about 18% of black children in the South attended all-black schools.</w:t>
      </w:r>
    </w:p>
    <w:p w:rsidR="00550D1D" w:rsidRPr="002A7796" w:rsidRDefault="00550D1D" w:rsidP="000C417A">
      <w:pPr>
        <w:numPr>
          <w:ilvl w:val="1"/>
          <w:numId w:val="2"/>
        </w:numPr>
        <w:spacing w:before="100" w:beforeAutospacing="1" w:after="100" w:afterAutospacing="1"/>
        <w:rPr>
          <w:rStyle w:val="Strong"/>
          <w:rFonts w:ascii="Arial" w:hAnsi="Arial" w:cs="Arial"/>
          <w:b w:val="0"/>
          <w:bCs w:val="0"/>
        </w:rPr>
      </w:pPr>
      <w:r w:rsidRPr="002A7796">
        <w:rPr>
          <w:rFonts w:ascii="Arial" w:hAnsi="Arial" w:cs="Arial"/>
        </w:rPr>
        <w:t xml:space="preserve">Opposed </w:t>
      </w:r>
      <w:r w:rsidR="008074B5" w:rsidRPr="002A7796">
        <w:rPr>
          <w:rFonts w:ascii="Arial" w:hAnsi="Arial" w:cs="Arial"/>
        </w:rPr>
        <w:t>extension</w:t>
      </w:r>
      <w:r w:rsidRPr="002A7796">
        <w:rPr>
          <w:rFonts w:ascii="Arial" w:hAnsi="Arial" w:cs="Arial"/>
        </w:rPr>
        <w:t xml:space="preserve"> of Voting Rights Act of 1965. Congress fought him. Nixon got a compromised 1970 bill. </w:t>
      </w:r>
      <w:r w:rsidR="002A7796">
        <w:rPr>
          <w:rFonts w:ascii="Arial" w:hAnsi="Arial" w:cs="Arial"/>
        </w:rPr>
        <w:br/>
      </w:r>
    </w:p>
    <w:p w:rsidR="00557E75" w:rsidRPr="002A7796" w:rsidRDefault="00557E75" w:rsidP="00FC162A">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t>Nixon and Women</w:t>
      </w:r>
    </w:p>
    <w:p w:rsidR="00557E75" w:rsidRPr="002A7796" w:rsidRDefault="00557E75" w:rsidP="00557E75">
      <w:pPr>
        <w:numPr>
          <w:ilvl w:val="1"/>
          <w:numId w:val="2"/>
        </w:numPr>
        <w:spacing w:before="100" w:beforeAutospacing="1" w:after="100" w:afterAutospacing="1"/>
        <w:rPr>
          <w:rFonts w:ascii="Arial" w:hAnsi="Arial" w:cs="Arial"/>
        </w:rPr>
      </w:pPr>
      <w:r w:rsidRPr="002A7796">
        <w:rPr>
          <w:rFonts w:ascii="Arial" w:hAnsi="Arial" w:cs="Arial"/>
        </w:rPr>
        <w:t xml:space="preserve">Momentum of Feminism (see previous lecture) </w:t>
      </w:r>
    </w:p>
    <w:p w:rsidR="00557E75" w:rsidRPr="002A7796" w:rsidRDefault="00557E75" w:rsidP="00557E75">
      <w:pPr>
        <w:numPr>
          <w:ilvl w:val="2"/>
          <w:numId w:val="2"/>
        </w:numPr>
        <w:spacing w:before="100" w:beforeAutospacing="1" w:after="100" w:afterAutospacing="1"/>
        <w:rPr>
          <w:rFonts w:ascii="Arial" w:hAnsi="Arial" w:cs="Arial"/>
        </w:rPr>
      </w:pPr>
      <w:r w:rsidRPr="002A7796">
        <w:rPr>
          <w:rStyle w:val="Strong"/>
          <w:rFonts w:ascii="Arial" w:hAnsi="Arial" w:cs="Arial"/>
        </w:rPr>
        <w:t>Equal Rights Amendment</w:t>
      </w:r>
      <w:r w:rsidRPr="002A7796">
        <w:rPr>
          <w:rFonts w:ascii="Arial" w:hAnsi="Arial" w:cs="Arial"/>
        </w:rPr>
        <w:t xml:space="preserve"> March 1972</w:t>
      </w:r>
    </w:p>
    <w:p w:rsidR="00557E75" w:rsidRPr="002A7796" w:rsidRDefault="00557E75" w:rsidP="00557E75">
      <w:pPr>
        <w:numPr>
          <w:ilvl w:val="2"/>
          <w:numId w:val="2"/>
        </w:numPr>
        <w:spacing w:before="100" w:beforeAutospacing="1" w:after="100" w:afterAutospacing="1"/>
        <w:rPr>
          <w:rFonts w:ascii="Arial" w:hAnsi="Arial" w:cs="Arial"/>
        </w:rPr>
      </w:pPr>
      <w:r w:rsidRPr="002A7796">
        <w:rPr>
          <w:rStyle w:val="Strong"/>
          <w:rFonts w:ascii="Arial" w:hAnsi="Arial" w:cs="Arial"/>
        </w:rPr>
        <w:t xml:space="preserve">Phyllis Schafly </w:t>
      </w:r>
      <w:r w:rsidRPr="002A7796">
        <w:rPr>
          <w:rFonts w:ascii="Arial" w:hAnsi="Arial" w:cs="Arial"/>
        </w:rPr>
        <w:t>headed a movement to</w:t>
      </w:r>
      <w:r w:rsidRPr="002A7796">
        <w:rPr>
          <w:rStyle w:val="Strong"/>
          <w:rFonts w:ascii="Arial" w:hAnsi="Arial" w:cs="Arial"/>
        </w:rPr>
        <w:t xml:space="preserve"> </w:t>
      </w:r>
      <w:r w:rsidRPr="002A7796">
        <w:rPr>
          <w:rFonts w:ascii="Arial" w:hAnsi="Arial" w:cs="Arial"/>
        </w:rPr>
        <w:t>halt the ERA.</w:t>
      </w:r>
    </w:p>
    <w:p w:rsidR="00557E75" w:rsidRPr="002A7796" w:rsidRDefault="00557E75" w:rsidP="00557E75">
      <w:pPr>
        <w:numPr>
          <w:ilvl w:val="2"/>
          <w:numId w:val="2"/>
        </w:numPr>
        <w:spacing w:before="100" w:beforeAutospacing="1" w:after="100" w:afterAutospacing="1"/>
        <w:rPr>
          <w:rFonts w:ascii="Arial" w:hAnsi="Arial" w:cs="Arial"/>
        </w:rPr>
      </w:pPr>
      <w:r w:rsidRPr="002A7796">
        <w:rPr>
          <w:rStyle w:val="Strong"/>
          <w:rFonts w:ascii="Arial" w:hAnsi="Arial" w:cs="Arial"/>
          <w:i/>
          <w:iCs/>
        </w:rPr>
        <w:t>Roe v. Wade</w:t>
      </w:r>
      <w:r w:rsidRPr="002A7796">
        <w:rPr>
          <w:rFonts w:ascii="Arial" w:hAnsi="Arial" w:cs="Arial"/>
        </w:rPr>
        <w:t xml:space="preserve"> 1973</w:t>
      </w:r>
    </w:p>
    <w:p w:rsidR="00CC753A" w:rsidRPr="002A7796" w:rsidRDefault="00557E75" w:rsidP="00557E75">
      <w:pPr>
        <w:numPr>
          <w:ilvl w:val="1"/>
          <w:numId w:val="2"/>
        </w:numPr>
        <w:spacing w:before="100" w:beforeAutospacing="1" w:after="100" w:afterAutospacing="1"/>
        <w:rPr>
          <w:rFonts w:ascii="Arial" w:hAnsi="Arial" w:cs="Arial"/>
        </w:rPr>
      </w:pPr>
      <w:r w:rsidRPr="002A7796">
        <w:rPr>
          <w:rFonts w:ascii="Arial" w:hAnsi="Arial" w:cs="Arial"/>
        </w:rPr>
        <w:t>Nixon increased the number of female appointments t</w:t>
      </w:r>
      <w:r w:rsidR="003656F9" w:rsidRPr="002A7796">
        <w:rPr>
          <w:rFonts w:ascii="Arial" w:hAnsi="Arial" w:cs="Arial"/>
        </w:rPr>
        <w:t>o administration positions</w:t>
      </w:r>
    </w:p>
    <w:p w:rsidR="00CC753A" w:rsidRPr="002A7796" w:rsidRDefault="00CC753A" w:rsidP="00557E75">
      <w:pPr>
        <w:numPr>
          <w:ilvl w:val="1"/>
          <w:numId w:val="2"/>
        </w:numPr>
        <w:spacing w:before="100" w:beforeAutospacing="1" w:after="100" w:afterAutospacing="1"/>
        <w:rPr>
          <w:rFonts w:ascii="Arial" w:hAnsi="Arial" w:cs="Arial"/>
        </w:rPr>
      </w:pPr>
      <w:r w:rsidRPr="002A7796">
        <w:rPr>
          <w:rFonts w:ascii="Arial" w:hAnsi="Arial" w:cs="Arial"/>
        </w:rPr>
        <w:t>C</w:t>
      </w:r>
      <w:r w:rsidR="00557E75" w:rsidRPr="002A7796">
        <w:rPr>
          <w:rFonts w:ascii="Arial" w:hAnsi="Arial" w:cs="Arial"/>
        </w:rPr>
        <w:t>reated a Presidential Task Forc</w:t>
      </w:r>
      <w:r w:rsidRPr="002A7796">
        <w:rPr>
          <w:rFonts w:ascii="Arial" w:hAnsi="Arial" w:cs="Arial"/>
        </w:rPr>
        <w:t>e on Women's Rights</w:t>
      </w:r>
    </w:p>
    <w:p w:rsidR="00CC753A" w:rsidRPr="002A7796" w:rsidRDefault="00CC753A" w:rsidP="00557E75">
      <w:pPr>
        <w:numPr>
          <w:ilvl w:val="1"/>
          <w:numId w:val="2"/>
        </w:numPr>
        <w:spacing w:before="100" w:beforeAutospacing="1" w:after="100" w:afterAutospacing="1"/>
        <w:rPr>
          <w:rFonts w:ascii="Arial" w:hAnsi="Arial" w:cs="Arial"/>
        </w:rPr>
      </w:pPr>
      <w:r w:rsidRPr="002A7796">
        <w:rPr>
          <w:rFonts w:ascii="Arial" w:hAnsi="Arial" w:cs="Arial"/>
        </w:rPr>
        <w:t>A</w:t>
      </w:r>
      <w:r w:rsidR="00557E75" w:rsidRPr="002A7796">
        <w:rPr>
          <w:rFonts w:ascii="Arial" w:hAnsi="Arial" w:cs="Arial"/>
        </w:rPr>
        <w:t>sked the Justice Department to bring sex discrimination suits under Title VII o</w:t>
      </w:r>
      <w:r w:rsidRPr="002A7796">
        <w:rPr>
          <w:rFonts w:ascii="Arial" w:hAnsi="Arial" w:cs="Arial"/>
        </w:rPr>
        <w:t>f the Civil Rights Act</w:t>
      </w:r>
    </w:p>
    <w:p w:rsidR="00557E75" w:rsidRPr="002A7796" w:rsidRDefault="00CC753A" w:rsidP="00557E75">
      <w:pPr>
        <w:numPr>
          <w:ilvl w:val="1"/>
          <w:numId w:val="2"/>
        </w:numPr>
        <w:spacing w:before="100" w:beforeAutospacing="1" w:after="100" w:afterAutospacing="1"/>
        <w:rPr>
          <w:rStyle w:val="Strong"/>
          <w:rFonts w:ascii="Arial" w:hAnsi="Arial" w:cs="Arial"/>
          <w:b w:val="0"/>
          <w:bCs w:val="0"/>
        </w:rPr>
      </w:pPr>
      <w:r w:rsidRPr="002A7796">
        <w:rPr>
          <w:rFonts w:ascii="Arial" w:hAnsi="Arial" w:cs="Arial"/>
        </w:rPr>
        <w:t>O</w:t>
      </w:r>
      <w:r w:rsidR="00557E75" w:rsidRPr="002A7796">
        <w:rPr>
          <w:rFonts w:ascii="Arial" w:hAnsi="Arial" w:cs="Arial"/>
        </w:rPr>
        <w:t>rdered the Labor Department to add sex discrimination provisions to the guidelines for its Office of Federal Contract Compliance.</w:t>
      </w:r>
      <w:r w:rsidR="002A7796">
        <w:rPr>
          <w:rFonts w:ascii="Arial" w:hAnsi="Arial" w:cs="Arial"/>
        </w:rPr>
        <w:br/>
      </w:r>
    </w:p>
    <w:p w:rsidR="00CC753A" w:rsidRPr="002A7796" w:rsidRDefault="00CC753A" w:rsidP="00CC753A">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t>Nixon and the Supreme Court</w:t>
      </w:r>
    </w:p>
    <w:p w:rsidR="00CC753A" w:rsidRPr="002A7796" w:rsidRDefault="00CC753A" w:rsidP="00CC753A">
      <w:pPr>
        <w:numPr>
          <w:ilvl w:val="1"/>
          <w:numId w:val="2"/>
        </w:numPr>
        <w:spacing w:before="100" w:beforeAutospacing="1" w:after="100" w:afterAutospacing="1"/>
        <w:rPr>
          <w:rFonts w:ascii="Arial" w:hAnsi="Arial" w:cs="Arial"/>
        </w:rPr>
      </w:pPr>
      <w:r w:rsidRPr="002A7796">
        <w:rPr>
          <w:rFonts w:ascii="Arial" w:hAnsi="Arial" w:cs="Arial"/>
        </w:rPr>
        <w:t xml:space="preserve">Chief Justice Earl Warren retired. He was despised by John Birchers. Nixon appointed </w:t>
      </w:r>
      <w:r w:rsidRPr="002A7796">
        <w:rPr>
          <w:rFonts w:ascii="Arial" w:hAnsi="Arial" w:cs="Arial"/>
          <w:b/>
        </w:rPr>
        <w:t>Warren E. Burger</w:t>
      </w:r>
      <w:r w:rsidRPr="002A7796">
        <w:rPr>
          <w:rFonts w:ascii="Arial" w:hAnsi="Arial" w:cs="Arial"/>
        </w:rPr>
        <w:t xml:space="preserve"> to replace Earl Warren. Burger was a vocal critic of Warren and an advocate of a literal, strict-constructionism </w:t>
      </w:r>
    </w:p>
    <w:p w:rsidR="00CC753A" w:rsidRPr="002A7796" w:rsidRDefault="00CC753A" w:rsidP="00CC753A">
      <w:pPr>
        <w:numPr>
          <w:ilvl w:val="1"/>
          <w:numId w:val="2"/>
        </w:numPr>
        <w:spacing w:before="100" w:beforeAutospacing="1" w:after="100" w:afterAutospacing="1"/>
        <w:rPr>
          <w:rFonts w:ascii="Arial" w:hAnsi="Arial" w:cs="Arial"/>
        </w:rPr>
      </w:pPr>
      <w:r w:rsidRPr="002A7796">
        <w:rPr>
          <w:rFonts w:ascii="Arial" w:hAnsi="Arial" w:cs="Arial"/>
        </w:rPr>
        <w:t xml:space="preserve">Appointed 3 Associate Justices: Harry Blackmun, Lewis F. Powell, and William Rehnquist. </w:t>
      </w:r>
    </w:p>
    <w:p w:rsidR="002A7796" w:rsidRPr="002A7796" w:rsidRDefault="00CC753A" w:rsidP="002A7796">
      <w:pPr>
        <w:numPr>
          <w:ilvl w:val="1"/>
          <w:numId w:val="2"/>
        </w:numPr>
        <w:spacing w:before="100" w:beforeAutospacing="1" w:after="100" w:afterAutospacing="1"/>
        <w:rPr>
          <w:rFonts w:ascii="Arial" w:hAnsi="Arial" w:cs="Arial"/>
        </w:rPr>
      </w:pPr>
      <w:r w:rsidRPr="002A7796">
        <w:rPr>
          <w:rFonts w:ascii="Arial" w:hAnsi="Arial" w:cs="Arial"/>
        </w:rPr>
        <w:t>Nixon twice failed to get Senatorial approval. First time since Hoover.</w:t>
      </w:r>
      <w:r w:rsidR="002A7796">
        <w:rPr>
          <w:rFonts w:ascii="Arial" w:hAnsi="Arial" w:cs="Arial"/>
        </w:rPr>
        <w:br/>
      </w:r>
    </w:p>
    <w:p w:rsidR="00D94CF0" w:rsidRPr="002A7796" w:rsidRDefault="00D94CF0" w:rsidP="00FC162A">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t xml:space="preserve">Other Significant </w:t>
      </w:r>
      <w:r w:rsidR="00E14438" w:rsidRPr="002A7796">
        <w:rPr>
          <w:rStyle w:val="Strong"/>
          <w:rFonts w:ascii="Arial" w:hAnsi="Arial" w:cs="Arial"/>
        </w:rPr>
        <w:t>Events</w:t>
      </w:r>
      <w:r w:rsidRPr="002A7796">
        <w:rPr>
          <w:rStyle w:val="Strong"/>
          <w:rFonts w:ascii="Arial" w:hAnsi="Arial" w:cs="Arial"/>
        </w:rPr>
        <w:t xml:space="preserve"> in Nixon Years</w:t>
      </w:r>
    </w:p>
    <w:p w:rsidR="00FC162A" w:rsidRPr="002A7796" w:rsidRDefault="00CC753A" w:rsidP="00D94CF0">
      <w:pPr>
        <w:numPr>
          <w:ilvl w:val="1"/>
          <w:numId w:val="2"/>
        </w:numPr>
        <w:spacing w:before="100" w:beforeAutospacing="1" w:after="100" w:afterAutospacing="1"/>
        <w:rPr>
          <w:rFonts w:ascii="Arial" w:hAnsi="Arial" w:cs="Arial"/>
        </w:rPr>
      </w:pPr>
      <w:r w:rsidRPr="002A7796">
        <w:rPr>
          <w:rFonts w:ascii="Arial" w:hAnsi="Arial" w:cs="Arial"/>
        </w:rPr>
        <w:t xml:space="preserve">1969 - </w:t>
      </w:r>
      <w:r w:rsidR="00FC162A" w:rsidRPr="002A7796">
        <w:rPr>
          <w:rStyle w:val="Strong"/>
          <w:rFonts w:ascii="Arial" w:hAnsi="Arial" w:cs="Arial"/>
        </w:rPr>
        <w:t>Apollo 10 Moon Landing</w:t>
      </w:r>
      <w:r w:rsidRPr="002A7796">
        <w:rPr>
          <w:rFonts w:ascii="Arial" w:hAnsi="Arial" w:cs="Arial"/>
        </w:rPr>
        <w:t xml:space="preserve">: </w:t>
      </w:r>
      <w:r w:rsidR="00FC162A" w:rsidRPr="002A7796">
        <w:rPr>
          <w:rStyle w:val="Strong"/>
          <w:rFonts w:ascii="Arial" w:hAnsi="Arial" w:cs="Arial"/>
        </w:rPr>
        <w:t>Neil Armstrong</w:t>
      </w:r>
      <w:r w:rsidR="00FC162A" w:rsidRPr="002A7796">
        <w:rPr>
          <w:rFonts w:ascii="Arial" w:hAnsi="Arial" w:cs="Arial"/>
        </w:rPr>
        <w:t xml:space="preserve"> first man to walk on the moon</w:t>
      </w:r>
      <w:r w:rsidR="00E14438" w:rsidRPr="002A7796">
        <w:rPr>
          <w:rFonts w:ascii="Arial" w:hAnsi="Arial" w:cs="Arial"/>
        </w:rPr>
        <w:t>,</w:t>
      </w:r>
      <w:r w:rsidR="00FC162A" w:rsidRPr="002A7796">
        <w:rPr>
          <w:rFonts w:ascii="Arial" w:hAnsi="Arial" w:cs="Arial"/>
        </w:rPr>
        <w:t xml:space="preserve"> followed by </w:t>
      </w:r>
      <w:r w:rsidR="00E14438" w:rsidRPr="002A7796">
        <w:rPr>
          <w:rFonts w:ascii="Arial" w:hAnsi="Arial" w:cs="Arial"/>
          <w:b/>
        </w:rPr>
        <w:t>Buzz Aldrin</w:t>
      </w:r>
      <w:r w:rsidR="00E14438" w:rsidRPr="002A7796">
        <w:rPr>
          <w:rFonts w:ascii="Arial" w:hAnsi="Arial" w:cs="Arial"/>
        </w:rPr>
        <w:t xml:space="preserve"> </w:t>
      </w:r>
      <w:r w:rsidR="00FC162A" w:rsidRPr="002A7796">
        <w:rPr>
          <w:rFonts w:ascii="Arial" w:hAnsi="Arial" w:cs="Arial"/>
        </w:rPr>
        <w:t xml:space="preserve"> </w:t>
      </w:r>
    </w:p>
    <w:p w:rsidR="00D94CF0" w:rsidRPr="002A7796" w:rsidRDefault="00FC162A" w:rsidP="00D94CF0">
      <w:pPr>
        <w:numPr>
          <w:ilvl w:val="1"/>
          <w:numId w:val="2"/>
        </w:numPr>
        <w:spacing w:before="100" w:beforeAutospacing="1" w:after="100" w:afterAutospacing="1"/>
        <w:rPr>
          <w:rFonts w:ascii="Arial" w:hAnsi="Arial" w:cs="Arial"/>
        </w:rPr>
      </w:pPr>
      <w:r w:rsidRPr="002A7796">
        <w:rPr>
          <w:rFonts w:ascii="Arial" w:hAnsi="Arial" w:cs="Arial"/>
        </w:rPr>
        <w:t>The Environment</w:t>
      </w:r>
    </w:p>
    <w:p w:rsidR="00D94CF0" w:rsidRPr="002A7796" w:rsidRDefault="00FC162A" w:rsidP="00D94CF0">
      <w:pPr>
        <w:numPr>
          <w:ilvl w:val="2"/>
          <w:numId w:val="2"/>
        </w:numPr>
        <w:spacing w:before="100" w:beforeAutospacing="1" w:after="100" w:afterAutospacing="1"/>
        <w:rPr>
          <w:rFonts w:ascii="Arial" w:hAnsi="Arial" w:cs="Arial"/>
        </w:rPr>
      </w:pPr>
      <w:r w:rsidRPr="002A7796">
        <w:rPr>
          <w:rFonts w:ascii="Arial" w:hAnsi="Arial" w:cs="Arial"/>
        </w:rPr>
        <w:t xml:space="preserve">1970, Federal programs were consolidated into the </w:t>
      </w:r>
      <w:r w:rsidRPr="002A7796">
        <w:rPr>
          <w:rStyle w:val="Strong"/>
          <w:rFonts w:ascii="Arial" w:hAnsi="Arial" w:cs="Arial"/>
        </w:rPr>
        <w:t xml:space="preserve">Environmental Protection Agency </w:t>
      </w:r>
      <w:r w:rsidRPr="002A7796">
        <w:rPr>
          <w:rFonts w:ascii="Arial" w:hAnsi="Arial" w:cs="Arial"/>
        </w:rPr>
        <w:t>(</w:t>
      </w:r>
      <w:r w:rsidRPr="002A7796">
        <w:rPr>
          <w:rStyle w:val="Strong"/>
          <w:rFonts w:ascii="Arial" w:hAnsi="Arial" w:cs="Arial"/>
        </w:rPr>
        <w:t>EPA</w:t>
      </w:r>
      <w:r w:rsidR="00D94CF0" w:rsidRPr="002A7796">
        <w:rPr>
          <w:rFonts w:ascii="Arial" w:hAnsi="Arial" w:cs="Arial"/>
        </w:rPr>
        <w:t>)</w:t>
      </w:r>
    </w:p>
    <w:p w:rsidR="00D94CF0" w:rsidRPr="002A7796" w:rsidRDefault="00FC162A" w:rsidP="00D94CF0">
      <w:pPr>
        <w:numPr>
          <w:ilvl w:val="2"/>
          <w:numId w:val="2"/>
        </w:numPr>
        <w:spacing w:before="100" w:beforeAutospacing="1" w:after="100" w:afterAutospacing="1"/>
        <w:rPr>
          <w:rFonts w:ascii="Arial" w:hAnsi="Arial" w:cs="Arial"/>
        </w:rPr>
      </w:pPr>
      <w:r w:rsidRPr="002A7796">
        <w:rPr>
          <w:rFonts w:ascii="Arial" w:hAnsi="Arial" w:cs="Arial"/>
        </w:rPr>
        <w:t xml:space="preserve">1970 </w:t>
      </w:r>
      <w:r w:rsidR="00CC753A" w:rsidRPr="002A7796">
        <w:rPr>
          <w:rStyle w:val="Strong"/>
          <w:rFonts w:ascii="Arial" w:hAnsi="Arial" w:cs="Arial"/>
        </w:rPr>
        <w:t>Water Quality Improvement Act:</w:t>
      </w:r>
      <w:r w:rsidRPr="002A7796">
        <w:rPr>
          <w:rFonts w:ascii="Arial" w:hAnsi="Arial" w:cs="Arial"/>
        </w:rPr>
        <w:t xml:space="preserve">  authorized the federal govern</w:t>
      </w:r>
      <w:r w:rsidR="00CC753A" w:rsidRPr="002A7796">
        <w:rPr>
          <w:rFonts w:ascii="Arial" w:hAnsi="Arial" w:cs="Arial"/>
        </w:rPr>
        <w:t>ment to clean up oil spills and</w:t>
      </w:r>
      <w:r w:rsidRPr="002A7796">
        <w:rPr>
          <w:rFonts w:ascii="Arial" w:hAnsi="Arial" w:cs="Arial"/>
        </w:rPr>
        <w:t xml:space="preserve"> prosecute those responsible for negligence</w:t>
      </w:r>
    </w:p>
    <w:p w:rsidR="00FC162A" w:rsidRPr="002A7796" w:rsidRDefault="00FC162A" w:rsidP="00D94CF0">
      <w:pPr>
        <w:numPr>
          <w:ilvl w:val="2"/>
          <w:numId w:val="2"/>
        </w:numPr>
        <w:spacing w:before="100" w:beforeAutospacing="1" w:after="100" w:afterAutospacing="1"/>
        <w:rPr>
          <w:rFonts w:ascii="Arial" w:hAnsi="Arial" w:cs="Arial"/>
        </w:rPr>
      </w:pPr>
      <w:r w:rsidRPr="002A7796">
        <w:rPr>
          <w:rFonts w:ascii="Arial" w:hAnsi="Arial" w:cs="Arial"/>
        </w:rPr>
        <w:lastRenderedPageBreak/>
        <w:t xml:space="preserve">1970 </w:t>
      </w:r>
      <w:r w:rsidRPr="002A7796">
        <w:rPr>
          <w:rStyle w:val="Strong"/>
          <w:rFonts w:ascii="Arial" w:hAnsi="Arial" w:cs="Arial"/>
        </w:rPr>
        <w:t>Clean Air Act</w:t>
      </w:r>
      <w:r w:rsidR="00CC753A" w:rsidRPr="002A7796">
        <w:rPr>
          <w:rFonts w:ascii="Arial" w:hAnsi="Arial" w:cs="Arial"/>
        </w:rPr>
        <w:t xml:space="preserve">: </w:t>
      </w:r>
      <w:r w:rsidRPr="002A7796">
        <w:rPr>
          <w:rFonts w:ascii="Arial" w:hAnsi="Arial" w:cs="Arial"/>
        </w:rPr>
        <w:t xml:space="preserve">comprehensive air pollution control program which included greater car emission controls for model years 1975 and beyond. </w:t>
      </w:r>
    </w:p>
    <w:p w:rsidR="004A2F8F" w:rsidRPr="002A7796" w:rsidRDefault="004A2F8F" w:rsidP="00D94CF0">
      <w:pPr>
        <w:numPr>
          <w:ilvl w:val="1"/>
          <w:numId w:val="2"/>
        </w:numPr>
        <w:spacing w:before="100" w:beforeAutospacing="1" w:after="100" w:afterAutospacing="1"/>
        <w:rPr>
          <w:rStyle w:val="Strong"/>
          <w:rFonts w:ascii="Arial" w:hAnsi="Arial" w:cs="Arial"/>
          <w:b w:val="0"/>
          <w:bCs w:val="0"/>
        </w:rPr>
      </w:pPr>
      <w:r w:rsidRPr="002A7796">
        <w:rPr>
          <w:rStyle w:val="Strong"/>
          <w:rFonts w:ascii="Arial" w:hAnsi="Arial" w:cs="Arial"/>
          <w:b w:val="0"/>
        </w:rPr>
        <w:t xml:space="preserve">1969- Nixon launches </w:t>
      </w:r>
      <w:r w:rsidRPr="002A7796">
        <w:rPr>
          <w:rStyle w:val="Strong"/>
          <w:rFonts w:ascii="Arial" w:hAnsi="Arial" w:cs="Arial"/>
        </w:rPr>
        <w:t>War on Drugs</w:t>
      </w:r>
    </w:p>
    <w:p w:rsidR="00FC162A" w:rsidRPr="002A7796" w:rsidRDefault="00FC162A" w:rsidP="00D94CF0">
      <w:pPr>
        <w:numPr>
          <w:ilvl w:val="1"/>
          <w:numId w:val="2"/>
        </w:numPr>
        <w:spacing w:before="100" w:beforeAutospacing="1" w:after="100" w:afterAutospacing="1"/>
        <w:rPr>
          <w:rFonts w:ascii="Arial" w:hAnsi="Arial" w:cs="Arial"/>
        </w:rPr>
      </w:pPr>
      <w:r w:rsidRPr="002A7796">
        <w:rPr>
          <w:rStyle w:val="Strong"/>
          <w:rFonts w:ascii="Arial" w:hAnsi="Arial" w:cs="Arial"/>
          <w:b w:val="0"/>
        </w:rPr>
        <w:t>1970 -</w:t>
      </w:r>
      <w:r w:rsidRPr="002A7796">
        <w:rPr>
          <w:rStyle w:val="Strong"/>
          <w:rFonts w:ascii="Arial" w:hAnsi="Arial" w:cs="Arial"/>
        </w:rPr>
        <w:t xml:space="preserve"> Occupational Safety and Health Act</w:t>
      </w:r>
      <w:r w:rsidR="00CC753A" w:rsidRPr="002A7796">
        <w:rPr>
          <w:rFonts w:ascii="Arial" w:hAnsi="Arial" w:cs="Arial"/>
        </w:rPr>
        <w:t xml:space="preserve">: work </w:t>
      </w:r>
      <w:r w:rsidRPr="002A7796">
        <w:rPr>
          <w:rFonts w:ascii="Arial" w:hAnsi="Arial" w:cs="Arial"/>
        </w:rPr>
        <w:t>environment</w:t>
      </w:r>
      <w:r w:rsidR="00CC753A" w:rsidRPr="002A7796">
        <w:rPr>
          <w:rFonts w:ascii="Arial" w:hAnsi="Arial" w:cs="Arial"/>
        </w:rPr>
        <w:t>s</w:t>
      </w:r>
      <w:r w:rsidRPr="002A7796">
        <w:rPr>
          <w:rFonts w:ascii="Arial" w:hAnsi="Arial" w:cs="Arial"/>
        </w:rPr>
        <w:t xml:space="preserve"> "free from recognized hazards to employees" </w:t>
      </w:r>
    </w:p>
    <w:p w:rsidR="00FC162A" w:rsidRPr="002A7796" w:rsidRDefault="00FC162A" w:rsidP="00E14438">
      <w:pPr>
        <w:numPr>
          <w:ilvl w:val="1"/>
          <w:numId w:val="2"/>
        </w:numPr>
        <w:spacing w:before="100" w:beforeAutospacing="1" w:after="100" w:afterAutospacing="1"/>
        <w:rPr>
          <w:rFonts w:ascii="Arial" w:hAnsi="Arial" w:cs="Arial"/>
        </w:rPr>
      </w:pPr>
      <w:r w:rsidRPr="002A7796">
        <w:rPr>
          <w:rStyle w:val="Strong"/>
          <w:rFonts w:ascii="Arial" w:hAnsi="Arial" w:cs="Arial"/>
          <w:b w:val="0"/>
        </w:rPr>
        <w:t>1971 -</w:t>
      </w:r>
      <w:r w:rsidRPr="002A7796">
        <w:rPr>
          <w:rStyle w:val="Strong"/>
          <w:rFonts w:ascii="Arial" w:hAnsi="Arial" w:cs="Arial"/>
        </w:rPr>
        <w:t xml:space="preserve"> 26th Amendment</w:t>
      </w:r>
      <w:r w:rsidR="00CC753A" w:rsidRPr="002A7796">
        <w:rPr>
          <w:rFonts w:ascii="Arial" w:hAnsi="Arial" w:cs="Arial"/>
        </w:rPr>
        <w:t xml:space="preserve">: </w:t>
      </w:r>
      <w:r w:rsidRPr="002A7796">
        <w:rPr>
          <w:rFonts w:ascii="Arial" w:hAnsi="Arial" w:cs="Arial"/>
        </w:rPr>
        <w:t>lowered the voting age to 18 in state, local and federal elections</w:t>
      </w:r>
      <w:r w:rsidR="002A7796">
        <w:rPr>
          <w:rFonts w:ascii="Arial" w:hAnsi="Arial" w:cs="Arial"/>
        </w:rPr>
        <w:br/>
      </w:r>
    </w:p>
    <w:p w:rsidR="002D5441" w:rsidRPr="002A7796" w:rsidRDefault="002D5441" w:rsidP="002D5441">
      <w:pPr>
        <w:numPr>
          <w:ilvl w:val="0"/>
          <w:numId w:val="2"/>
        </w:numPr>
        <w:spacing w:before="100" w:beforeAutospacing="1" w:after="100" w:afterAutospacing="1"/>
        <w:rPr>
          <w:rStyle w:val="Strong"/>
          <w:rFonts w:ascii="Arial" w:hAnsi="Arial" w:cs="Arial"/>
          <w:b w:val="0"/>
          <w:bCs w:val="0"/>
        </w:rPr>
      </w:pPr>
      <w:r w:rsidRPr="002A7796">
        <w:rPr>
          <w:rStyle w:val="Strong"/>
          <w:rFonts w:ascii="Arial" w:hAnsi="Arial" w:cs="Arial"/>
        </w:rPr>
        <w:t>Election of 1972</w:t>
      </w:r>
    </w:p>
    <w:p w:rsidR="002D5441" w:rsidRPr="002A7796" w:rsidRDefault="002D5441" w:rsidP="002D5441">
      <w:pPr>
        <w:numPr>
          <w:ilvl w:val="1"/>
          <w:numId w:val="2"/>
        </w:numPr>
        <w:spacing w:before="100" w:beforeAutospacing="1" w:after="100" w:afterAutospacing="1"/>
        <w:rPr>
          <w:rStyle w:val="Strong"/>
          <w:rFonts w:ascii="Arial" w:hAnsi="Arial" w:cs="Arial"/>
          <w:b w:val="0"/>
          <w:bCs w:val="0"/>
        </w:rPr>
      </w:pPr>
      <w:r w:rsidRPr="002A7796">
        <w:rPr>
          <w:rStyle w:val="Strong"/>
          <w:rFonts w:ascii="Arial" w:hAnsi="Arial" w:cs="Arial"/>
          <w:b w:val="0"/>
        </w:rPr>
        <w:t>Nixon won with 61% and 520 in EC vs</w:t>
      </w:r>
      <w:r w:rsidR="00CC753A" w:rsidRPr="002A7796">
        <w:rPr>
          <w:rStyle w:val="Strong"/>
          <w:rFonts w:ascii="Arial" w:hAnsi="Arial" w:cs="Arial"/>
          <w:b w:val="0"/>
        </w:rPr>
        <w:t>.</w:t>
      </w:r>
      <w:r w:rsidRPr="002A7796">
        <w:rPr>
          <w:rStyle w:val="Strong"/>
          <w:rFonts w:ascii="Arial" w:hAnsi="Arial" w:cs="Arial"/>
          <w:b w:val="0"/>
        </w:rPr>
        <w:t xml:space="preserve"> George McGovern!</w:t>
      </w:r>
    </w:p>
    <w:p w:rsidR="00FC162A" w:rsidRPr="002A7796" w:rsidRDefault="002D5441" w:rsidP="003656F9">
      <w:pPr>
        <w:numPr>
          <w:ilvl w:val="1"/>
          <w:numId w:val="2"/>
        </w:numPr>
        <w:spacing w:before="100" w:beforeAutospacing="1" w:after="100" w:afterAutospacing="1"/>
        <w:rPr>
          <w:rFonts w:ascii="Arial" w:hAnsi="Arial" w:cs="Arial"/>
        </w:rPr>
      </w:pPr>
      <w:r w:rsidRPr="002A7796">
        <w:rPr>
          <w:rStyle w:val="Strong"/>
          <w:rFonts w:ascii="Arial" w:hAnsi="Arial" w:cs="Arial"/>
          <w:b w:val="0"/>
        </w:rPr>
        <w:t>EC count only surpassed by Reagan in 1984</w:t>
      </w:r>
    </w:p>
    <w:p w:rsidR="003656F9" w:rsidRPr="002A7796" w:rsidRDefault="003656F9" w:rsidP="00FC162A">
      <w:pPr>
        <w:rPr>
          <w:rFonts w:ascii="Arial" w:hAnsi="Arial" w:cs="Arial"/>
          <w:b/>
        </w:rPr>
      </w:pPr>
    </w:p>
    <w:p w:rsidR="00FC162A" w:rsidRPr="002A7796" w:rsidRDefault="00D94CF0" w:rsidP="00FC162A">
      <w:pPr>
        <w:rPr>
          <w:rFonts w:ascii="Arial" w:hAnsi="Arial" w:cs="Arial"/>
          <w:b/>
          <w:u w:val="single"/>
        </w:rPr>
      </w:pPr>
      <w:r w:rsidRPr="002A7796">
        <w:rPr>
          <w:rFonts w:ascii="Arial" w:hAnsi="Arial" w:cs="Arial"/>
          <w:b/>
          <w:u w:val="single"/>
        </w:rPr>
        <w:t xml:space="preserve">Nixon’s </w:t>
      </w:r>
      <w:r w:rsidR="00FC162A" w:rsidRPr="002A7796">
        <w:rPr>
          <w:rFonts w:ascii="Arial" w:hAnsi="Arial" w:cs="Arial"/>
          <w:b/>
          <w:u w:val="single"/>
        </w:rPr>
        <w:t xml:space="preserve">Foreign Policy </w:t>
      </w:r>
    </w:p>
    <w:p w:rsidR="00FC162A" w:rsidRPr="002A7796" w:rsidRDefault="00FC162A" w:rsidP="00FC162A">
      <w:pPr>
        <w:pStyle w:val="ListParagraph"/>
        <w:numPr>
          <w:ilvl w:val="0"/>
          <w:numId w:val="3"/>
        </w:numPr>
        <w:rPr>
          <w:rFonts w:ascii="Arial" w:hAnsi="Arial" w:cs="Arial"/>
        </w:rPr>
      </w:pPr>
      <w:r w:rsidRPr="002A7796">
        <w:rPr>
          <w:rFonts w:ascii="Arial" w:hAnsi="Arial" w:cs="Arial"/>
        </w:rPr>
        <w:t xml:space="preserve">Secretary of State, </w:t>
      </w:r>
      <w:r w:rsidRPr="002A7796">
        <w:rPr>
          <w:rStyle w:val="Strong"/>
          <w:rFonts w:ascii="Arial" w:hAnsi="Arial" w:cs="Arial"/>
        </w:rPr>
        <w:t>Henry Kissinger</w:t>
      </w:r>
      <w:r w:rsidR="006503F4">
        <w:rPr>
          <w:rFonts w:ascii="Arial" w:hAnsi="Arial" w:cs="Arial"/>
        </w:rPr>
        <w:t>,</w:t>
      </w:r>
      <w:r w:rsidR="00B5592F" w:rsidRPr="002A7796">
        <w:rPr>
          <w:rFonts w:ascii="Arial" w:hAnsi="Arial" w:cs="Arial"/>
        </w:rPr>
        <w:t xml:space="preserve"> chief architect of </w:t>
      </w:r>
      <w:r w:rsidR="006503F4">
        <w:rPr>
          <w:rFonts w:ascii="Arial" w:hAnsi="Arial" w:cs="Arial"/>
        </w:rPr>
        <w:t>the</w:t>
      </w:r>
      <w:r w:rsidRPr="002A7796">
        <w:rPr>
          <w:rFonts w:ascii="Arial" w:hAnsi="Arial" w:cs="Arial"/>
        </w:rPr>
        <w:t xml:space="preserve"> </w:t>
      </w:r>
      <w:r w:rsidR="00B5592F" w:rsidRPr="002A7796">
        <w:rPr>
          <w:rStyle w:val="Strong"/>
          <w:rFonts w:ascii="Arial" w:hAnsi="Arial" w:cs="Arial"/>
        </w:rPr>
        <w:t>Grand Design</w:t>
      </w:r>
      <w:r w:rsidR="00B5592F" w:rsidRPr="002A7796">
        <w:rPr>
          <w:rFonts w:ascii="Arial" w:hAnsi="Arial" w:cs="Arial"/>
        </w:rPr>
        <w:t xml:space="preserve"> </w:t>
      </w:r>
    </w:p>
    <w:p w:rsidR="00FC162A" w:rsidRPr="002A7796" w:rsidRDefault="00FC162A" w:rsidP="00FC162A">
      <w:pPr>
        <w:pStyle w:val="ListParagraph"/>
        <w:numPr>
          <w:ilvl w:val="0"/>
          <w:numId w:val="3"/>
        </w:numPr>
        <w:rPr>
          <w:rFonts w:ascii="Arial" w:hAnsi="Arial" w:cs="Arial"/>
        </w:rPr>
      </w:pPr>
      <w:r w:rsidRPr="002A7796">
        <w:rPr>
          <w:rStyle w:val="Strong"/>
          <w:rFonts w:ascii="Arial" w:hAnsi="Arial" w:cs="Arial"/>
        </w:rPr>
        <w:t>Nixon Doctrine</w:t>
      </w:r>
      <w:r w:rsidRPr="002A7796">
        <w:rPr>
          <w:rFonts w:ascii="Arial" w:hAnsi="Arial" w:cs="Arial"/>
        </w:rPr>
        <w:t xml:space="preserve"> 1970</w:t>
      </w:r>
    </w:p>
    <w:p w:rsidR="00FC162A" w:rsidRPr="002A7796" w:rsidRDefault="00FC162A" w:rsidP="00FC162A">
      <w:pPr>
        <w:pStyle w:val="ListParagraph"/>
        <w:numPr>
          <w:ilvl w:val="1"/>
          <w:numId w:val="3"/>
        </w:numPr>
        <w:rPr>
          <w:rFonts w:ascii="Arial" w:hAnsi="Arial" w:cs="Arial"/>
        </w:rPr>
      </w:pPr>
      <w:r w:rsidRPr="002A7796">
        <w:rPr>
          <w:rFonts w:ascii="Arial" w:hAnsi="Arial" w:cs="Arial"/>
        </w:rPr>
        <w:t>Acknowledged limits of US power</w:t>
      </w:r>
    </w:p>
    <w:p w:rsidR="00FC162A" w:rsidRPr="002A7796" w:rsidRDefault="00FC162A" w:rsidP="00FC162A">
      <w:pPr>
        <w:pStyle w:val="ListParagraph"/>
        <w:numPr>
          <w:ilvl w:val="1"/>
          <w:numId w:val="3"/>
        </w:numPr>
        <w:rPr>
          <w:rFonts w:ascii="Arial" w:hAnsi="Arial" w:cs="Arial"/>
        </w:rPr>
      </w:pPr>
      <w:r w:rsidRPr="002A7796">
        <w:rPr>
          <w:rFonts w:ascii="Arial" w:hAnsi="Arial" w:cs="Arial"/>
        </w:rPr>
        <w:t xml:space="preserve">Nixon repudiated Truman, indicating that the US did not have unlimited resources unconditionally and </w:t>
      </w:r>
      <w:r w:rsidR="00DA3E54">
        <w:rPr>
          <w:rFonts w:ascii="Arial" w:hAnsi="Arial" w:cs="Arial"/>
        </w:rPr>
        <w:t>unceasingly</w:t>
      </w:r>
      <w:r w:rsidR="00F961A0" w:rsidRPr="002A7796">
        <w:rPr>
          <w:rFonts w:ascii="Arial" w:hAnsi="Arial" w:cs="Arial"/>
        </w:rPr>
        <w:t xml:space="preserve"> aid the “cause of freedom”</w:t>
      </w:r>
    </w:p>
    <w:p w:rsidR="00FC162A" w:rsidRPr="002A7796" w:rsidRDefault="00FC162A" w:rsidP="00FC162A">
      <w:pPr>
        <w:pStyle w:val="ListParagraph"/>
        <w:numPr>
          <w:ilvl w:val="1"/>
          <w:numId w:val="3"/>
        </w:numPr>
        <w:rPr>
          <w:rFonts w:ascii="Arial" w:hAnsi="Arial" w:cs="Arial"/>
        </w:rPr>
      </w:pPr>
      <w:r w:rsidRPr="002A7796">
        <w:rPr>
          <w:rFonts w:ascii="Arial" w:hAnsi="Arial" w:cs="Arial"/>
        </w:rPr>
        <w:t xml:space="preserve">US allies </w:t>
      </w:r>
      <w:r w:rsidR="00F961A0" w:rsidRPr="002A7796">
        <w:rPr>
          <w:rFonts w:ascii="Arial" w:hAnsi="Arial" w:cs="Arial"/>
        </w:rPr>
        <w:t>must</w:t>
      </w:r>
      <w:r w:rsidRPr="002A7796">
        <w:rPr>
          <w:rFonts w:ascii="Arial" w:hAnsi="Arial" w:cs="Arial"/>
        </w:rPr>
        <w:t xml:space="preserve"> rely more on their own resources for their own defense.</w:t>
      </w:r>
    </w:p>
    <w:p w:rsidR="00B5592F" w:rsidRPr="002A7796" w:rsidRDefault="00B5592F" w:rsidP="00F961A0">
      <w:pPr>
        <w:pStyle w:val="ListParagraph"/>
        <w:numPr>
          <w:ilvl w:val="0"/>
          <w:numId w:val="3"/>
        </w:numPr>
        <w:rPr>
          <w:rStyle w:val="Strong"/>
          <w:rFonts w:ascii="Arial" w:hAnsi="Arial" w:cs="Arial"/>
          <w:b w:val="0"/>
          <w:bCs w:val="0"/>
        </w:rPr>
      </w:pPr>
      <w:r w:rsidRPr="002A7796">
        <w:rPr>
          <w:rStyle w:val="Strong"/>
          <w:rFonts w:ascii="Arial" w:hAnsi="Arial" w:cs="Arial"/>
        </w:rPr>
        <w:t xml:space="preserve">Vietnam War </w:t>
      </w:r>
      <w:r w:rsidRPr="002A7796">
        <w:rPr>
          <w:rStyle w:val="Strong"/>
          <w:rFonts w:ascii="Arial" w:hAnsi="Arial" w:cs="Arial"/>
          <w:b w:val="0"/>
        </w:rPr>
        <w:t>(see Vietnam War Lecture)</w:t>
      </w:r>
    </w:p>
    <w:p w:rsidR="00FC162A" w:rsidRPr="002A7796" w:rsidRDefault="00B5592F" w:rsidP="00B5592F">
      <w:pPr>
        <w:pStyle w:val="ListParagraph"/>
        <w:numPr>
          <w:ilvl w:val="1"/>
          <w:numId w:val="3"/>
        </w:numPr>
        <w:rPr>
          <w:rFonts w:ascii="Arial" w:hAnsi="Arial" w:cs="Arial"/>
        </w:rPr>
      </w:pPr>
      <w:r w:rsidRPr="002A7796">
        <w:rPr>
          <w:rStyle w:val="Strong"/>
          <w:rFonts w:ascii="Arial" w:hAnsi="Arial" w:cs="Arial"/>
        </w:rPr>
        <w:t>Vietnamization</w:t>
      </w:r>
      <w:r w:rsidR="00F961A0" w:rsidRPr="002A7796">
        <w:rPr>
          <w:rStyle w:val="Strong"/>
          <w:rFonts w:ascii="Arial" w:hAnsi="Arial" w:cs="Arial"/>
        </w:rPr>
        <w:t xml:space="preserve">: </w:t>
      </w:r>
      <w:r w:rsidR="00FC162A" w:rsidRPr="002A7796">
        <w:rPr>
          <w:rFonts w:ascii="Arial" w:hAnsi="Arial" w:cs="Arial"/>
        </w:rPr>
        <w:t xml:space="preserve">Nixon Doctrine applied to Vietnam </w:t>
      </w:r>
    </w:p>
    <w:p w:rsidR="00F961A0" w:rsidRPr="002A7796" w:rsidRDefault="00F961A0" w:rsidP="00F961A0">
      <w:pPr>
        <w:pStyle w:val="ListParagraph"/>
        <w:numPr>
          <w:ilvl w:val="1"/>
          <w:numId w:val="3"/>
        </w:numPr>
        <w:rPr>
          <w:rFonts w:ascii="Arial" w:hAnsi="Arial" w:cs="Arial"/>
        </w:rPr>
      </w:pPr>
      <w:r w:rsidRPr="002A7796">
        <w:rPr>
          <w:rStyle w:val="Strong"/>
          <w:rFonts w:ascii="Arial" w:hAnsi="Arial" w:cs="Arial"/>
        </w:rPr>
        <w:t>Mad Man Theory:</w:t>
      </w:r>
      <w:r w:rsidRPr="002A7796">
        <w:rPr>
          <w:rFonts w:ascii="Arial" w:hAnsi="Arial" w:cs="Arial"/>
        </w:rPr>
        <w:t xml:space="preserve"> “</w:t>
      </w:r>
      <w:r w:rsidRPr="002A7796">
        <w:rPr>
          <w:rFonts w:ascii="Arial" w:hAnsi="Arial" w:cs="Arial"/>
          <w:color w:val="000000"/>
          <w:shd w:val="clear" w:color="auto" w:fill="FFFFFF"/>
        </w:rPr>
        <w:t>I call it the Madman Theory, Bob</w:t>
      </w:r>
      <w:r w:rsidR="000A0DD5" w:rsidRPr="002A7796">
        <w:rPr>
          <w:rFonts w:ascii="Arial" w:hAnsi="Arial" w:cs="Arial"/>
          <w:color w:val="000000"/>
          <w:shd w:val="clear" w:color="auto" w:fill="FFFFFF"/>
        </w:rPr>
        <w:t xml:space="preserve"> [</w:t>
      </w:r>
      <w:r w:rsidR="002A7796" w:rsidRPr="002A7796">
        <w:rPr>
          <w:rFonts w:ascii="Arial" w:hAnsi="Arial" w:cs="Arial"/>
          <w:color w:val="000000"/>
          <w:shd w:val="clear" w:color="auto" w:fill="FFFFFF"/>
        </w:rPr>
        <w:t>Haldeman</w:t>
      </w:r>
      <w:r w:rsidR="000A0DD5" w:rsidRPr="002A7796">
        <w:rPr>
          <w:rFonts w:ascii="Arial" w:hAnsi="Arial" w:cs="Arial"/>
          <w:color w:val="000000"/>
          <w:shd w:val="clear" w:color="auto" w:fill="FFFFFF"/>
        </w:rPr>
        <w:t>]</w:t>
      </w:r>
      <w:r w:rsidRPr="002A7796">
        <w:rPr>
          <w:rFonts w:ascii="Arial" w:hAnsi="Arial" w:cs="Arial"/>
          <w:color w:val="000000"/>
          <w:shd w:val="clear" w:color="auto" w:fill="FFFFFF"/>
        </w:rPr>
        <w:t>. I want the North Vietnamese to believe I've reached the point where I might do anything to stop the war. We'll ju</w:t>
      </w:r>
      <w:r w:rsidR="000A0DD5" w:rsidRPr="002A7796">
        <w:rPr>
          <w:rFonts w:ascii="Arial" w:hAnsi="Arial" w:cs="Arial"/>
          <w:color w:val="000000"/>
          <w:shd w:val="clear" w:color="auto" w:fill="FFFFFF"/>
        </w:rPr>
        <w:t>st slip the word to them that, ‘</w:t>
      </w:r>
      <w:r w:rsidRPr="002A7796">
        <w:rPr>
          <w:rFonts w:ascii="Arial" w:hAnsi="Arial" w:cs="Arial"/>
          <w:color w:val="000000"/>
          <w:shd w:val="clear" w:color="auto" w:fill="FFFFFF"/>
        </w:rPr>
        <w:t>for God's sake, you know Nixon is obsessed about communism. We can't restrain him when he's angry—and he has his hand on the</w:t>
      </w:r>
      <w:r w:rsidRPr="002A7796">
        <w:rPr>
          <w:rStyle w:val="apple-converted-space"/>
          <w:rFonts w:ascii="Arial" w:hAnsi="Arial" w:cs="Arial"/>
          <w:color w:val="000000"/>
          <w:shd w:val="clear" w:color="auto" w:fill="FFFFFF"/>
        </w:rPr>
        <w:t> </w:t>
      </w:r>
      <w:r w:rsidRPr="002A7796">
        <w:rPr>
          <w:rFonts w:ascii="Arial" w:hAnsi="Arial" w:cs="Arial"/>
          <w:shd w:val="clear" w:color="auto" w:fill="FFFFFF"/>
        </w:rPr>
        <w:t>nuclear button</w:t>
      </w:r>
      <w:r w:rsidR="000A0DD5" w:rsidRPr="002A7796">
        <w:rPr>
          <w:rFonts w:ascii="Arial" w:hAnsi="Arial" w:cs="Arial"/>
          <w:shd w:val="clear" w:color="auto" w:fill="FFFFFF"/>
        </w:rPr>
        <w:t>’</w:t>
      </w:r>
      <w:r w:rsidRPr="002A7796">
        <w:rPr>
          <w:rFonts w:ascii="Arial" w:hAnsi="Arial" w:cs="Arial"/>
          <w:color w:val="000000"/>
          <w:shd w:val="clear" w:color="auto" w:fill="FFFFFF"/>
        </w:rPr>
        <w:t xml:space="preserve"> and</w:t>
      </w:r>
      <w:r w:rsidRPr="002A7796">
        <w:rPr>
          <w:rStyle w:val="apple-converted-space"/>
          <w:rFonts w:ascii="Arial" w:hAnsi="Arial" w:cs="Arial"/>
          <w:color w:val="000000"/>
          <w:shd w:val="clear" w:color="auto" w:fill="FFFFFF"/>
        </w:rPr>
        <w:t> </w:t>
      </w:r>
      <w:r w:rsidRPr="002A7796">
        <w:rPr>
          <w:rFonts w:ascii="Arial" w:hAnsi="Arial" w:cs="Arial"/>
          <w:shd w:val="clear" w:color="auto" w:fill="FFFFFF"/>
        </w:rPr>
        <w:t>Ho Chi Minh</w:t>
      </w:r>
      <w:r w:rsidRPr="002A7796">
        <w:rPr>
          <w:rStyle w:val="apple-converted-space"/>
          <w:rFonts w:ascii="Arial" w:hAnsi="Arial" w:cs="Arial"/>
          <w:color w:val="000000"/>
          <w:shd w:val="clear" w:color="auto" w:fill="FFFFFF"/>
        </w:rPr>
        <w:t> </w:t>
      </w:r>
      <w:r w:rsidRPr="002A7796">
        <w:rPr>
          <w:rFonts w:ascii="Arial" w:hAnsi="Arial" w:cs="Arial"/>
          <w:color w:val="000000"/>
          <w:shd w:val="clear" w:color="auto" w:fill="FFFFFF"/>
        </w:rPr>
        <w:t>himself will be in</w:t>
      </w:r>
      <w:r w:rsidRPr="002A7796">
        <w:rPr>
          <w:rStyle w:val="apple-converted-space"/>
          <w:rFonts w:ascii="Arial" w:hAnsi="Arial" w:cs="Arial"/>
          <w:color w:val="000000"/>
          <w:shd w:val="clear" w:color="auto" w:fill="FFFFFF"/>
        </w:rPr>
        <w:t> </w:t>
      </w:r>
      <w:r w:rsidRPr="002A7796">
        <w:rPr>
          <w:rFonts w:ascii="Arial" w:hAnsi="Arial" w:cs="Arial"/>
          <w:shd w:val="clear" w:color="auto" w:fill="FFFFFF"/>
        </w:rPr>
        <w:t>Paris</w:t>
      </w:r>
      <w:r w:rsidRPr="002A7796">
        <w:rPr>
          <w:rStyle w:val="apple-converted-space"/>
          <w:rFonts w:ascii="Arial" w:hAnsi="Arial" w:cs="Arial"/>
          <w:color w:val="000000"/>
          <w:shd w:val="clear" w:color="auto" w:fill="FFFFFF"/>
        </w:rPr>
        <w:t> </w:t>
      </w:r>
      <w:r w:rsidRPr="002A7796">
        <w:rPr>
          <w:rFonts w:ascii="Arial" w:hAnsi="Arial" w:cs="Arial"/>
          <w:color w:val="000000"/>
          <w:shd w:val="clear" w:color="auto" w:fill="FFFFFF"/>
        </w:rPr>
        <w:t>in two days begging for peace.</w:t>
      </w:r>
      <w:r w:rsidR="000A0DD5" w:rsidRPr="002A7796">
        <w:rPr>
          <w:rFonts w:ascii="Arial" w:hAnsi="Arial" w:cs="Arial"/>
          <w:color w:val="000000"/>
          <w:shd w:val="clear" w:color="auto" w:fill="FFFFFF"/>
        </w:rPr>
        <w:t>”</w:t>
      </w:r>
    </w:p>
    <w:p w:rsidR="00B5592F" w:rsidRPr="002A7796" w:rsidRDefault="00B5592F" w:rsidP="00F961A0">
      <w:pPr>
        <w:pStyle w:val="ListParagraph"/>
        <w:numPr>
          <w:ilvl w:val="1"/>
          <w:numId w:val="3"/>
        </w:numPr>
        <w:rPr>
          <w:rStyle w:val="Strong"/>
          <w:rFonts w:ascii="Arial" w:hAnsi="Arial" w:cs="Arial"/>
          <w:b w:val="0"/>
          <w:bCs w:val="0"/>
        </w:rPr>
      </w:pPr>
      <w:r w:rsidRPr="002A7796">
        <w:rPr>
          <w:rStyle w:val="Strong"/>
          <w:rFonts w:ascii="Arial" w:hAnsi="Arial" w:cs="Arial"/>
          <w:b w:val="0"/>
        </w:rPr>
        <w:t xml:space="preserve">1971 – </w:t>
      </w:r>
      <w:r w:rsidRPr="002A7796">
        <w:rPr>
          <w:rStyle w:val="Strong"/>
          <w:rFonts w:ascii="Arial" w:hAnsi="Arial" w:cs="Arial"/>
        </w:rPr>
        <w:t>Pentagon Papers</w:t>
      </w:r>
      <w:r w:rsidRPr="002A7796">
        <w:rPr>
          <w:rStyle w:val="Strong"/>
          <w:rFonts w:ascii="Arial" w:hAnsi="Arial" w:cs="Arial"/>
          <w:b w:val="0"/>
        </w:rPr>
        <w:t xml:space="preserve"> leaked to </w:t>
      </w:r>
      <w:r w:rsidRPr="002A7796">
        <w:rPr>
          <w:rStyle w:val="Strong"/>
          <w:rFonts w:ascii="Arial" w:hAnsi="Arial" w:cs="Arial"/>
          <w:b w:val="0"/>
          <w:i/>
        </w:rPr>
        <w:t>NYT</w:t>
      </w:r>
      <w:r w:rsidRPr="002A7796">
        <w:rPr>
          <w:rStyle w:val="Strong"/>
          <w:rFonts w:ascii="Arial" w:hAnsi="Arial" w:cs="Arial"/>
          <w:b w:val="0"/>
        </w:rPr>
        <w:t xml:space="preserve"> by </w:t>
      </w:r>
      <w:r w:rsidRPr="002A7796">
        <w:rPr>
          <w:rStyle w:val="Strong"/>
          <w:rFonts w:ascii="Arial" w:hAnsi="Arial" w:cs="Arial"/>
        </w:rPr>
        <w:t>Daniel Ellsberg</w:t>
      </w:r>
      <w:r w:rsidRPr="002A7796">
        <w:rPr>
          <w:rStyle w:val="Strong"/>
          <w:rFonts w:ascii="Arial" w:hAnsi="Arial" w:cs="Arial"/>
          <w:b w:val="0"/>
        </w:rPr>
        <w:t xml:space="preserve">. The Johnson Admin </w:t>
      </w:r>
      <w:r w:rsidRPr="002A7796">
        <w:rPr>
          <w:rFonts w:ascii="Arial" w:hAnsi="Arial" w:cs="Arial"/>
        </w:rPr>
        <w:t>"</w:t>
      </w:r>
      <w:r w:rsidRPr="002A7796">
        <w:rPr>
          <w:rFonts w:ascii="Arial" w:hAnsi="Arial" w:cs="Arial"/>
          <w:iCs/>
        </w:rPr>
        <w:t>systematically lied, not only to the public but also to Congress.</w:t>
      </w:r>
      <w:r w:rsidRPr="002A7796">
        <w:rPr>
          <w:rFonts w:ascii="Arial" w:hAnsi="Arial" w:cs="Arial"/>
        </w:rPr>
        <w:t>"</w:t>
      </w:r>
    </w:p>
    <w:p w:rsidR="00F961A0" w:rsidRPr="002A7796" w:rsidRDefault="000A0DD5" w:rsidP="00F961A0">
      <w:pPr>
        <w:pStyle w:val="ListParagraph"/>
        <w:numPr>
          <w:ilvl w:val="1"/>
          <w:numId w:val="3"/>
        </w:numPr>
        <w:rPr>
          <w:rStyle w:val="Strong"/>
          <w:rFonts w:ascii="Arial" w:hAnsi="Arial" w:cs="Arial"/>
          <w:b w:val="0"/>
          <w:bCs w:val="0"/>
        </w:rPr>
      </w:pPr>
      <w:r w:rsidRPr="002A7796">
        <w:rPr>
          <w:rStyle w:val="Strong"/>
          <w:rFonts w:ascii="Arial" w:hAnsi="Arial" w:cs="Arial"/>
        </w:rPr>
        <w:t xml:space="preserve">Operation Freedom Deal </w:t>
      </w:r>
      <w:r w:rsidRPr="002A7796">
        <w:rPr>
          <w:rStyle w:val="Strong"/>
          <w:rFonts w:ascii="Arial" w:hAnsi="Arial" w:cs="Arial"/>
          <w:b w:val="0"/>
        </w:rPr>
        <w:t xml:space="preserve">dropped 2.7 mil tons on Cambodia (dropped 2 million in all of WWII). </w:t>
      </w:r>
    </w:p>
    <w:p w:rsidR="00F961A0" w:rsidRPr="002A7796" w:rsidRDefault="000A0DD5" w:rsidP="00F961A0">
      <w:pPr>
        <w:pStyle w:val="ListParagraph"/>
        <w:numPr>
          <w:ilvl w:val="1"/>
          <w:numId w:val="3"/>
        </w:numPr>
        <w:rPr>
          <w:rFonts w:ascii="Arial" w:hAnsi="Arial" w:cs="Arial"/>
        </w:rPr>
      </w:pPr>
      <w:r w:rsidRPr="002A7796">
        <w:rPr>
          <w:rFonts w:ascii="Arial" w:hAnsi="Arial" w:cs="Arial"/>
        </w:rPr>
        <w:t xml:space="preserve">Jan 1973 – </w:t>
      </w:r>
      <w:r w:rsidRPr="00DA3E54">
        <w:rPr>
          <w:rFonts w:ascii="Arial" w:hAnsi="Arial" w:cs="Arial"/>
          <w:b/>
        </w:rPr>
        <w:t>Paris Peace Accords</w:t>
      </w:r>
      <w:r w:rsidRPr="002A7796">
        <w:rPr>
          <w:rFonts w:ascii="Arial" w:hAnsi="Arial" w:cs="Arial"/>
        </w:rPr>
        <w:t>. NVN</w:t>
      </w:r>
      <w:r w:rsidR="00B5592F" w:rsidRPr="002A7796">
        <w:rPr>
          <w:rFonts w:ascii="Arial" w:hAnsi="Arial" w:cs="Arial"/>
        </w:rPr>
        <w:t xml:space="preserve">’s </w:t>
      </w:r>
      <w:r w:rsidRPr="002A7796">
        <w:rPr>
          <w:rFonts w:ascii="Arial" w:hAnsi="Arial" w:cs="Arial"/>
        </w:rPr>
        <w:t>Le Duc Tho and Kissinger win Nobel Peace Prize. Tho refuses to accept prize and Treaty not signed by Senate</w:t>
      </w:r>
    </w:p>
    <w:p w:rsidR="00F961A0" w:rsidRPr="002A7796" w:rsidRDefault="00B5592F" w:rsidP="00F961A0">
      <w:pPr>
        <w:pStyle w:val="ListParagraph"/>
        <w:numPr>
          <w:ilvl w:val="0"/>
          <w:numId w:val="3"/>
        </w:numPr>
        <w:spacing w:before="100" w:beforeAutospacing="1" w:after="100" w:afterAutospacing="1"/>
        <w:rPr>
          <w:rFonts w:ascii="Arial" w:hAnsi="Arial" w:cs="Arial"/>
        </w:rPr>
      </w:pPr>
      <w:r w:rsidRPr="002A7796">
        <w:rPr>
          <w:rStyle w:val="Strong"/>
          <w:rFonts w:ascii="Arial" w:hAnsi="Arial" w:cs="Arial"/>
        </w:rPr>
        <w:t>Normalization</w:t>
      </w:r>
      <w:r w:rsidR="00F961A0" w:rsidRPr="002A7796">
        <w:rPr>
          <w:rStyle w:val="Strong"/>
          <w:rFonts w:ascii="Arial" w:hAnsi="Arial" w:cs="Arial"/>
        </w:rPr>
        <w:t xml:space="preserve"> </w:t>
      </w:r>
      <w:r w:rsidR="00F961A0" w:rsidRPr="002A7796">
        <w:rPr>
          <w:rFonts w:ascii="Arial" w:hAnsi="Arial" w:cs="Arial"/>
        </w:rPr>
        <w:t xml:space="preserve">of the US-PRC Relationship </w:t>
      </w:r>
    </w:p>
    <w:p w:rsidR="00F961A0" w:rsidRPr="002A7796" w:rsidRDefault="00F961A0" w:rsidP="00F961A0">
      <w:pPr>
        <w:pStyle w:val="ListParagraph"/>
        <w:numPr>
          <w:ilvl w:val="1"/>
          <w:numId w:val="3"/>
        </w:numPr>
        <w:spacing w:before="100" w:beforeAutospacing="1" w:after="100" w:afterAutospacing="1"/>
        <w:rPr>
          <w:rFonts w:ascii="Arial" w:hAnsi="Arial" w:cs="Arial"/>
        </w:rPr>
      </w:pPr>
      <w:r w:rsidRPr="002A7796">
        <w:rPr>
          <w:rFonts w:ascii="Arial" w:hAnsi="Arial" w:cs="Arial"/>
        </w:rPr>
        <w:t>1960 Sino-</w:t>
      </w:r>
      <w:r w:rsidR="00B5592F" w:rsidRPr="002A7796">
        <w:rPr>
          <w:rFonts w:ascii="Arial" w:hAnsi="Arial" w:cs="Arial"/>
        </w:rPr>
        <w:t>Soviet</w:t>
      </w:r>
      <w:r w:rsidRPr="002A7796">
        <w:rPr>
          <w:rFonts w:ascii="Arial" w:hAnsi="Arial" w:cs="Arial"/>
        </w:rPr>
        <w:t xml:space="preserve"> Split.1969 Sino-Soviet Border Clashes.</w:t>
      </w:r>
    </w:p>
    <w:p w:rsidR="00F961A0" w:rsidRPr="002A7796" w:rsidRDefault="00F961A0" w:rsidP="00B5592F">
      <w:pPr>
        <w:pStyle w:val="ListParagraph"/>
        <w:numPr>
          <w:ilvl w:val="1"/>
          <w:numId w:val="3"/>
        </w:numPr>
        <w:spacing w:before="100" w:beforeAutospacing="1" w:after="100" w:afterAutospacing="1"/>
        <w:rPr>
          <w:rFonts w:ascii="Arial" w:hAnsi="Arial" w:cs="Arial"/>
        </w:rPr>
      </w:pPr>
      <w:r w:rsidRPr="002A7796">
        <w:rPr>
          <w:rFonts w:ascii="Arial" w:hAnsi="Arial" w:cs="Arial"/>
        </w:rPr>
        <w:t xml:space="preserve">Ping Pong Diplomacy – Mao invites US </w:t>
      </w:r>
      <w:r w:rsidR="00B5592F" w:rsidRPr="002A7796">
        <w:rPr>
          <w:rFonts w:ascii="Arial" w:hAnsi="Arial" w:cs="Arial"/>
        </w:rPr>
        <w:t>table</w:t>
      </w:r>
      <w:r w:rsidRPr="002A7796">
        <w:rPr>
          <w:rFonts w:ascii="Arial" w:hAnsi="Arial" w:cs="Arial"/>
        </w:rPr>
        <w:t xml:space="preserve"> tennis players</w:t>
      </w:r>
    </w:p>
    <w:p w:rsidR="00F961A0" w:rsidRPr="002A7796" w:rsidRDefault="00B5592F" w:rsidP="00F961A0">
      <w:pPr>
        <w:pStyle w:val="ListParagraph"/>
        <w:numPr>
          <w:ilvl w:val="1"/>
          <w:numId w:val="3"/>
        </w:numPr>
        <w:spacing w:before="100" w:beforeAutospacing="1" w:after="100" w:afterAutospacing="1"/>
        <w:rPr>
          <w:rFonts w:ascii="Arial" w:hAnsi="Arial" w:cs="Arial"/>
        </w:rPr>
      </w:pPr>
      <w:r w:rsidRPr="002A7796">
        <w:rPr>
          <w:rFonts w:ascii="Arial" w:hAnsi="Arial" w:cs="Arial"/>
        </w:rPr>
        <w:t xml:space="preserve">Kissinger’s </w:t>
      </w:r>
      <w:r w:rsidRPr="002A7796">
        <w:rPr>
          <w:rFonts w:ascii="Arial" w:hAnsi="Arial" w:cs="Arial"/>
          <w:b/>
          <w:i/>
        </w:rPr>
        <w:t>Realpolitik</w:t>
      </w:r>
      <w:r w:rsidRPr="002A7796">
        <w:rPr>
          <w:rFonts w:ascii="Arial" w:hAnsi="Arial" w:cs="Arial"/>
        </w:rPr>
        <w:t xml:space="preserve"> provided a balance of power via</w:t>
      </w:r>
      <w:r w:rsidRPr="002A7796">
        <w:rPr>
          <w:rFonts w:ascii="Arial" w:hAnsi="Arial" w:cs="Arial"/>
          <w:b/>
        </w:rPr>
        <w:t xml:space="preserve"> triangulation</w:t>
      </w:r>
      <w:r w:rsidRPr="002A7796">
        <w:rPr>
          <w:rFonts w:ascii="Arial" w:hAnsi="Arial" w:cs="Arial"/>
        </w:rPr>
        <w:t xml:space="preserve"> and offered an</w:t>
      </w:r>
      <w:r w:rsidR="00F961A0" w:rsidRPr="002A7796">
        <w:rPr>
          <w:rFonts w:ascii="Arial" w:hAnsi="Arial" w:cs="Arial"/>
        </w:rPr>
        <w:t xml:space="preserve"> </w:t>
      </w:r>
      <w:r w:rsidR="000C417A" w:rsidRPr="002A7796">
        <w:rPr>
          <w:rFonts w:ascii="Arial" w:hAnsi="Arial" w:cs="Arial"/>
        </w:rPr>
        <w:t>incentive to the Soviets</w:t>
      </w:r>
    </w:p>
    <w:p w:rsidR="00F961A0" w:rsidRDefault="00F961A0" w:rsidP="00F961A0">
      <w:pPr>
        <w:pStyle w:val="ListParagraph"/>
        <w:numPr>
          <w:ilvl w:val="1"/>
          <w:numId w:val="3"/>
        </w:numPr>
        <w:spacing w:before="100" w:beforeAutospacing="1" w:after="100" w:afterAutospacing="1"/>
        <w:rPr>
          <w:rFonts w:ascii="Arial" w:hAnsi="Arial" w:cs="Arial"/>
        </w:rPr>
      </w:pPr>
      <w:r w:rsidRPr="002A7796">
        <w:rPr>
          <w:rFonts w:ascii="Arial" w:hAnsi="Arial" w:cs="Arial"/>
        </w:rPr>
        <w:t xml:space="preserve">After Kissinger made a secret trip to PRC in 1971, Nixon visited China in 1972 and diplomatic relations were established between China and the US, while not weakening US commitment to Taiwan. </w:t>
      </w:r>
    </w:p>
    <w:p w:rsidR="006503F4" w:rsidRDefault="006503F4" w:rsidP="006503F4">
      <w:pPr>
        <w:spacing w:before="100" w:beforeAutospacing="1" w:after="100" w:afterAutospacing="1"/>
        <w:rPr>
          <w:rFonts w:ascii="Arial" w:hAnsi="Arial" w:cs="Arial"/>
        </w:rPr>
      </w:pPr>
    </w:p>
    <w:p w:rsidR="00DA3E54" w:rsidRPr="006503F4" w:rsidRDefault="00DA3E54" w:rsidP="006503F4">
      <w:pPr>
        <w:spacing w:before="100" w:beforeAutospacing="1" w:after="100" w:afterAutospacing="1"/>
        <w:rPr>
          <w:rFonts w:ascii="Arial" w:hAnsi="Arial" w:cs="Arial"/>
        </w:rPr>
      </w:pPr>
    </w:p>
    <w:p w:rsidR="00B5592F" w:rsidRPr="002A7796" w:rsidRDefault="00FC162A" w:rsidP="006503F4">
      <w:pPr>
        <w:pStyle w:val="ListParagraph"/>
        <w:numPr>
          <w:ilvl w:val="0"/>
          <w:numId w:val="3"/>
        </w:numPr>
        <w:spacing w:before="100" w:beforeAutospacing="1" w:after="100" w:afterAutospacing="1"/>
        <w:rPr>
          <w:rFonts w:ascii="Arial" w:hAnsi="Arial" w:cs="Arial"/>
        </w:rPr>
      </w:pPr>
      <w:r w:rsidRPr="002A7796">
        <w:rPr>
          <w:rStyle w:val="Strong"/>
          <w:rFonts w:ascii="Arial" w:hAnsi="Arial" w:cs="Arial"/>
        </w:rPr>
        <w:lastRenderedPageBreak/>
        <w:t>Detente</w:t>
      </w:r>
      <w:r w:rsidRPr="002A7796">
        <w:rPr>
          <w:rFonts w:ascii="Arial" w:hAnsi="Arial" w:cs="Arial"/>
        </w:rPr>
        <w:t xml:space="preserve"> </w:t>
      </w:r>
      <w:r w:rsidR="00B5592F" w:rsidRPr="002A7796">
        <w:rPr>
          <w:rFonts w:ascii="Arial" w:hAnsi="Arial" w:cs="Arial"/>
        </w:rPr>
        <w:t>with USSR</w:t>
      </w:r>
      <w:r w:rsidRPr="002A7796">
        <w:rPr>
          <w:rFonts w:ascii="Arial" w:hAnsi="Arial" w:cs="Arial"/>
        </w:rPr>
        <w:t xml:space="preserve">- </w:t>
      </w:r>
    </w:p>
    <w:p w:rsidR="00FC162A" w:rsidRPr="002A7796" w:rsidRDefault="00B5592F" w:rsidP="00B5592F">
      <w:pPr>
        <w:pStyle w:val="ListParagraph"/>
        <w:numPr>
          <w:ilvl w:val="1"/>
          <w:numId w:val="3"/>
        </w:numPr>
        <w:spacing w:before="100" w:beforeAutospacing="1" w:after="100" w:afterAutospacing="1"/>
        <w:rPr>
          <w:rFonts w:ascii="Arial" w:hAnsi="Arial" w:cs="Arial"/>
        </w:rPr>
      </w:pPr>
      <w:r w:rsidRPr="002A7796">
        <w:rPr>
          <w:rStyle w:val="Strong"/>
          <w:rFonts w:ascii="Arial" w:hAnsi="Arial" w:cs="Arial"/>
          <w:b w:val="0"/>
        </w:rPr>
        <w:t>New era of</w:t>
      </w:r>
      <w:r w:rsidRPr="002A7796">
        <w:rPr>
          <w:rStyle w:val="Strong"/>
          <w:rFonts w:ascii="Arial" w:hAnsi="Arial" w:cs="Arial"/>
        </w:rPr>
        <w:t xml:space="preserve"> Peaceful Coexistence </w:t>
      </w:r>
      <w:r w:rsidR="00FC162A" w:rsidRPr="002A7796">
        <w:rPr>
          <w:rFonts w:ascii="Arial" w:hAnsi="Arial" w:cs="Arial"/>
        </w:rPr>
        <w:t>a relaxation of tensions between the East and West</w:t>
      </w:r>
    </w:p>
    <w:p w:rsidR="00FC162A" w:rsidRPr="002A7796" w:rsidRDefault="00FC162A" w:rsidP="00FC162A">
      <w:pPr>
        <w:pStyle w:val="ListParagraph"/>
        <w:numPr>
          <w:ilvl w:val="1"/>
          <w:numId w:val="3"/>
        </w:numPr>
        <w:spacing w:before="100" w:beforeAutospacing="1" w:after="100" w:afterAutospacing="1"/>
        <w:rPr>
          <w:rFonts w:ascii="Arial" w:hAnsi="Arial" w:cs="Arial"/>
        </w:rPr>
      </w:pPr>
      <w:r w:rsidRPr="002A7796">
        <w:rPr>
          <w:rFonts w:ascii="Arial" w:hAnsi="Arial" w:cs="Arial"/>
        </w:rPr>
        <w:t>US and USSR could come to mutually beneficial terms</w:t>
      </w:r>
    </w:p>
    <w:p w:rsidR="000A0DD5" w:rsidRPr="002A7796" w:rsidRDefault="00B5592F" w:rsidP="00FC162A">
      <w:pPr>
        <w:pStyle w:val="ListParagraph"/>
        <w:numPr>
          <w:ilvl w:val="1"/>
          <w:numId w:val="3"/>
        </w:numPr>
        <w:spacing w:before="100" w:beforeAutospacing="1" w:after="100" w:afterAutospacing="1"/>
        <w:rPr>
          <w:rFonts w:ascii="Arial" w:hAnsi="Arial" w:cs="Arial"/>
        </w:rPr>
      </w:pPr>
      <w:r w:rsidRPr="002A7796">
        <w:rPr>
          <w:rFonts w:ascii="Arial" w:hAnsi="Arial" w:cs="Arial"/>
        </w:rPr>
        <w:t>1972 Nixon v</w:t>
      </w:r>
      <w:r w:rsidR="000C417A" w:rsidRPr="002A7796">
        <w:rPr>
          <w:rFonts w:ascii="Arial" w:hAnsi="Arial" w:cs="Arial"/>
        </w:rPr>
        <w:t>isited</w:t>
      </w:r>
      <w:r w:rsidR="00F961A0" w:rsidRPr="002A7796">
        <w:rPr>
          <w:rFonts w:ascii="Arial" w:hAnsi="Arial" w:cs="Arial"/>
        </w:rPr>
        <w:t xml:space="preserve"> Moscow</w:t>
      </w:r>
      <w:r w:rsidR="000C417A" w:rsidRPr="002A7796">
        <w:rPr>
          <w:rFonts w:ascii="Arial" w:hAnsi="Arial" w:cs="Arial"/>
        </w:rPr>
        <w:t>. Returned in 1974.</w:t>
      </w:r>
    </w:p>
    <w:p w:rsidR="00FC162A" w:rsidRPr="002A7796" w:rsidRDefault="000C417A" w:rsidP="00FC162A">
      <w:pPr>
        <w:pStyle w:val="ListParagraph"/>
        <w:numPr>
          <w:ilvl w:val="2"/>
          <w:numId w:val="3"/>
        </w:numPr>
        <w:spacing w:before="100" w:beforeAutospacing="1" w:after="100" w:afterAutospacing="1"/>
        <w:rPr>
          <w:rFonts w:ascii="Arial" w:hAnsi="Arial" w:cs="Arial"/>
        </w:rPr>
      </w:pPr>
      <w:r w:rsidRPr="002A7796">
        <w:rPr>
          <w:rFonts w:ascii="Arial" w:hAnsi="Arial" w:cs="Arial"/>
        </w:rPr>
        <w:t xml:space="preserve">1972 </w:t>
      </w:r>
      <w:r w:rsidRPr="00DA3E54">
        <w:rPr>
          <w:rFonts w:ascii="Arial" w:hAnsi="Arial" w:cs="Arial"/>
          <w:b/>
        </w:rPr>
        <w:t>Anti-Ballistic Missile Treaty</w:t>
      </w:r>
      <w:r w:rsidRPr="002A7796">
        <w:rPr>
          <w:rFonts w:ascii="Arial" w:hAnsi="Arial" w:cs="Arial"/>
        </w:rPr>
        <w:t xml:space="preserve"> (ABM)</w:t>
      </w:r>
    </w:p>
    <w:p w:rsidR="00FC162A" w:rsidRDefault="000C417A" w:rsidP="00FC162A">
      <w:pPr>
        <w:pStyle w:val="ListParagraph"/>
        <w:numPr>
          <w:ilvl w:val="2"/>
          <w:numId w:val="3"/>
        </w:numPr>
        <w:spacing w:before="100" w:beforeAutospacing="1" w:after="100" w:afterAutospacing="1"/>
        <w:rPr>
          <w:rFonts w:ascii="Arial" w:hAnsi="Arial" w:cs="Arial"/>
        </w:rPr>
      </w:pPr>
      <w:r w:rsidRPr="002A7796">
        <w:rPr>
          <w:rStyle w:val="Strong"/>
          <w:rFonts w:ascii="Arial" w:hAnsi="Arial" w:cs="Arial"/>
          <w:b w:val="0"/>
        </w:rPr>
        <w:t>1972 -</w:t>
      </w:r>
      <w:r w:rsidRPr="002A7796">
        <w:rPr>
          <w:rStyle w:val="Strong"/>
          <w:rFonts w:ascii="Arial" w:hAnsi="Arial" w:cs="Arial"/>
        </w:rPr>
        <w:t xml:space="preserve"> </w:t>
      </w:r>
      <w:r w:rsidR="00FC162A" w:rsidRPr="002A7796">
        <w:rPr>
          <w:rStyle w:val="Strong"/>
          <w:rFonts w:ascii="Arial" w:hAnsi="Arial" w:cs="Arial"/>
        </w:rPr>
        <w:t>S</w:t>
      </w:r>
      <w:r w:rsidR="00FC162A" w:rsidRPr="002A7796">
        <w:rPr>
          <w:rFonts w:ascii="Arial" w:hAnsi="Arial" w:cs="Arial"/>
        </w:rPr>
        <w:t xml:space="preserve"> (trategic) </w:t>
      </w:r>
      <w:r w:rsidR="00FC162A" w:rsidRPr="002A7796">
        <w:rPr>
          <w:rStyle w:val="Strong"/>
          <w:rFonts w:ascii="Arial" w:hAnsi="Arial" w:cs="Arial"/>
        </w:rPr>
        <w:t>A</w:t>
      </w:r>
      <w:r w:rsidR="00FC162A" w:rsidRPr="002A7796">
        <w:rPr>
          <w:rFonts w:ascii="Arial" w:hAnsi="Arial" w:cs="Arial"/>
        </w:rPr>
        <w:t xml:space="preserve"> (rms) </w:t>
      </w:r>
      <w:r w:rsidR="00FC162A" w:rsidRPr="002A7796">
        <w:rPr>
          <w:rStyle w:val="Strong"/>
          <w:rFonts w:ascii="Arial" w:hAnsi="Arial" w:cs="Arial"/>
        </w:rPr>
        <w:t>L</w:t>
      </w:r>
      <w:r w:rsidR="00FC162A" w:rsidRPr="002A7796">
        <w:rPr>
          <w:rFonts w:ascii="Arial" w:hAnsi="Arial" w:cs="Arial"/>
        </w:rPr>
        <w:t xml:space="preserve"> (imitation) </w:t>
      </w:r>
      <w:r w:rsidR="00FC162A" w:rsidRPr="002A7796">
        <w:rPr>
          <w:rStyle w:val="Strong"/>
          <w:rFonts w:ascii="Arial" w:hAnsi="Arial" w:cs="Arial"/>
        </w:rPr>
        <w:t>T</w:t>
      </w:r>
      <w:r w:rsidR="00FC162A" w:rsidRPr="002A7796">
        <w:rPr>
          <w:rFonts w:ascii="Arial" w:hAnsi="Arial" w:cs="Arial"/>
        </w:rPr>
        <w:t xml:space="preserve"> (reaty) </w:t>
      </w:r>
    </w:p>
    <w:p w:rsidR="006503F4" w:rsidRPr="002A7796" w:rsidRDefault="006503F4" w:rsidP="006503F4">
      <w:pPr>
        <w:pStyle w:val="ListParagraph"/>
        <w:spacing w:before="100" w:beforeAutospacing="1" w:after="100" w:afterAutospacing="1"/>
        <w:ind w:left="2160"/>
        <w:rPr>
          <w:rFonts w:ascii="Arial" w:hAnsi="Arial" w:cs="Arial"/>
        </w:rPr>
      </w:pPr>
    </w:p>
    <w:p w:rsidR="000A0DD5" w:rsidRPr="002A7796" w:rsidRDefault="000A0DD5" w:rsidP="000A0DD5">
      <w:pPr>
        <w:pStyle w:val="ListParagraph"/>
        <w:numPr>
          <w:ilvl w:val="0"/>
          <w:numId w:val="3"/>
        </w:numPr>
        <w:spacing w:before="100" w:beforeAutospacing="1" w:after="100" w:afterAutospacing="1"/>
        <w:rPr>
          <w:rStyle w:val="Strong"/>
          <w:rFonts w:ascii="Arial" w:hAnsi="Arial" w:cs="Arial"/>
          <w:bCs w:val="0"/>
        </w:rPr>
      </w:pPr>
      <w:r w:rsidRPr="002A7796">
        <w:rPr>
          <w:rStyle w:val="Strong"/>
          <w:rFonts w:ascii="Arial" w:hAnsi="Arial" w:cs="Arial"/>
        </w:rPr>
        <w:t>The Chilean Coup</w:t>
      </w:r>
    </w:p>
    <w:p w:rsidR="00C23E6F" w:rsidRPr="002A7796" w:rsidRDefault="00C23E6F" w:rsidP="000A0DD5">
      <w:pPr>
        <w:pStyle w:val="ListParagraph"/>
        <w:numPr>
          <w:ilvl w:val="1"/>
          <w:numId w:val="3"/>
        </w:numPr>
        <w:spacing w:before="100" w:beforeAutospacing="1" w:after="100" w:afterAutospacing="1"/>
        <w:rPr>
          <w:rStyle w:val="Strong"/>
          <w:rFonts w:ascii="Arial" w:hAnsi="Arial" w:cs="Arial"/>
          <w:b w:val="0"/>
          <w:bCs w:val="0"/>
        </w:rPr>
      </w:pPr>
      <w:r w:rsidRPr="002A7796">
        <w:rPr>
          <w:rStyle w:val="Strong"/>
          <w:rFonts w:ascii="Arial" w:hAnsi="Arial" w:cs="Arial"/>
          <w:b w:val="0"/>
        </w:rPr>
        <w:t>Chile was among the more democratic nations in Latin America</w:t>
      </w:r>
    </w:p>
    <w:p w:rsidR="000A0DD5" w:rsidRPr="002A7796" w:rsidRDefault="000A0DD5" w:rsidP="000A0DD5">
      <w:pPr>
        <w:pStyle w:val="ListParagraph"/>
        <w:numPr>
          <w:ilvl w:val="1"/>
          <w:numId w:val="3"/>
        </w:numPr>
        <w:spacing w:before="100" w:beforeAutospacing="1" w:after="100" w:afterAutospacing="1"/>
        <w:rPr>
          <w:rStyle w:val="Strong"/>
          <w:rFonts w:ascii="Arial" w:hAnsi="Arial" w:cs="Arial"/>
          <w:b w:val="0"/>
          <w:bCs w:val="0"/>
        </w:rPr>
      </w:pPr>
      <w:r w:rsidRPr="002A7796">
        <w:rPr>
          <w:rStyle w:val="Strong"/>
          <w:rFonts w:ascii="Arial" w:hAnsi="Arial" w:cs="Arial"/>
          <w:b w:val="0"/>
        </w:rPr>
        <w:t xml:space="preserve">1970 - Nixon Administration tried and failed to prevent election of Marxist Salvador </w:t>
      </w:r>
      <w:r w:rsidR="00896C5A" w:rsidRPr="002A7796">
        <w:rPr>
          <w:rStyle w:val="Strong"/>
          <w:rFonts w:ascii="Arial" w:hAnsi="Arial" w:cs="Arial"/>
          <w:b w:val="0"/>
        </w:rPr>
        <w:t>Allende</w:t>
      </w:r>
    </w:p>
    <w:p w:rsidR="00C23E6F" w:rsidRPr="002A7796" w:rsidRDefault="00C23E6F" w:rsidP="000A0DD5">
      <w:pPr>
        <w:pStyle w:val="ListParagraph"/>
        <w:numPr>
          <w:ilvl w:val="1"/>
          <w:numId w:val="3"/>
        </w:numPr>
        <w:spacing w:before="100" w:beforeAutospacing="1" w:after="100" w:afterAutospacing="1"/>
        <w:rPr>
          <w:rStyle w:val="Strong"/>
          <w:rFonts w:ascii="Arial" w:hAnsi="Arial" w:cs="Arial"/>
          <w:b w:val="0"/>
          <w:bCs w:val="0"/>
        </w:rPr>
      </w:pPr>
      <w:r w:rsidRPr="002A7796">
        <w:rPr>
          <w:rStyle w:val="Strong"/>
          <w:rFonts w:ascii="Arial" w:hAnsi="Arial" w:cs="Arial"/>
          <w:b w:val="0"/>
        </w:rPr>
        <w:t>US support</w:t>
      </w:r>
      <w:r w:rsidR="00DA3E54">
        <w:rPr>
          <w:rStyle w:val="Strong"/>
          <w:rFonts w:ascii="Arial" w:hAnsi="Arial" w:cs="Arial"/>
          <w:b w:val="0"/>
        </w:rPr>
        <w:t>ed</w:t>
      </w:r>
      <w:r w:rsidRPr="002A7796">
        <w:rPr>
          <w:rStyle w:val="Strong"/>
          <w:rFonts w:ascii="Arial" w:hAnsi="Arial" w:cs="Arial"/>
          <w:b w:val="0"/>
        </w:rPr>
        <w:t xml:space="preserve"> the conservatives in Congress and the military </w:t>
      </w:r>
    </w:p>
    <w:p w:rsidR="000A0DD5" w:rsidRPr="002A7796" w:rsidRDefault="00DA3E54" w:rsidP="000A0DD5">
      <w:pPr>
        <w:pStyle w:val="ListParagraph"/>
        <w:numPr>
          <w:ilvl w:val="1"/>
          <w:numId w:val="3"/>
        </w:numPr>
        <w:spacing w:before="100" w:beforeAutospacing="1" w:after="100" w:afterAutospacing="1"/>
        <w:rPr>
          <w:rStyle w:val="Strong"/>
          <w:rFonts w:ascii="Arial" w:hAnsi="Arial" w:cs="Arial"/>
          <w:b w:val="0"/>
          <w:bCs w:val="0"/>
        </w:rPr>
      </w:pPr>
      <w:r>
        <w:rPr>
          <w:rStyle w:val="Strong"/>
          <w:rFonts w:ascii="Arial" w:hAnsi="Arial" w:cs="Arial"/>
          <w:b w:val="0"/>
        </w:rPr>
        <w:t>1973</w:t>
      </w:r>
      <w:r w:rsidR="000A0DD5" w:rsidRPr="002A7796">
        <w:rPr>
          <w:rStyle w:val="Strong"/>
          <w:rFonts w:ascii="Arial" w:hAnsi="Arial" w:cs="Arial"/>
          <w:b w:val="0"/>
        </w:rPr>
        <w:t xml:space="preserve"> CIA </w:t>
      </w:r>
      <w:r w:rsidR="00896C5A" w:rsidRPr="002A7796">
        <w:rPr>
          <w:rStyle w:val="Strong"/>
          <w:rFonts w:ascii="Arial" w:hAnsi="Arial" w:cs="Arial"/>
          <w:b w:val="0"/>
        </w:rPr>
        <w:t>c</w:t>
      </w:r>
      <w:r w:rsidR="000A0DD5" w:rsidRPr="002A7796">
        <w:rPr>
          <w:rStyle w:val="Strong"/>
          <w:rFonts w:ascii="Arial" w:hAnsi="Arial" w:cs="Arial"/>
          <w:b w:val="0"/>
        </w:rPr>
        <w:t xml:space="preserve">oup of </w:t>
      </w:r>
      <w:r w:rsidR="00896C5A" w:rsidRPr="002A7796">
        <w:rPr>
          <w:rStyle w:val="Strong"/>
          <w:rFonts w:ascii="Arial" w:hAnsi="Arial" w:cs="Arial"/>
          <w:b w:val="0"/>
        </w:rPr>
        <w:t>Allende</w:t>
      </w:r>
    </w:p>
    <w:p w:rsidR="00C23E6F" w:rsidRPr="002A7796" w:rsidRDefault="00DA3E54" w:rsidP="00C23E6F">
      <w:pPr>
        <w:pStyle w:val="ListParagraph"/>
        <w:numPr>
          <w:ilvl w:val="2"/>
          <w:numId w:val="3"/>
        </w:numPr>
        <w:spacing w:before="100" w:beforeAutospacing="1" w:after="100" w:afterAutospacing="1"/>
        <w:rPr>
          <w:rFonts w:ascii="Arial" w:hAnsi="Arial" w:cs="Arial"/>
        </w:rPr>
      </w:pPr>
      <w:r>
        <w:rPr>
          <w:rFonts w:ascii="Arial" w:hAnsi="Arial" w:cs="Arial"/>
          <w:color w:val="000000"/>
          <w:shd w:val="clear" w:color="auto" w:fill="FFFFFF"/>
        </w:rPr>
        <w:t>CIA paid U.S. $7-</w:t>
      </w:r>
      <w:r w:rsidR="002A7796" w:rsidRPr="002A7796">
        <w:rPr>
          <w:rFonts w:ascii="Arial" w:hAnsi="Arial" w:cs="Arial"/>
          <w:color w:val="000000"/>
          <w:shd w:val="clear" w:color="auto" w:fill="FFFFFF"/>
        </w:rPr>
        <w:t xml:space="preserve">8 million to right-wing opposition groups to "create pressures, exploit </w:t>
      </w:r>
      <w:r>
        <w:rPr>
          <w:rFonts w:ascii="Arial" w:hAnsi="Arial" w:cs="Arial"/>
          <w:color w:val="000000"/>
          <w:shd w:val="clear" w:color="auto" w:fill="FFFFFF"/>
        </w:rPr>
        <w:t xml:space="preserve">weaknesses, magnify obstacles, </w:t>
      </w:r>
      <w:r w:rsidR="002A7796" w:rsidRPr="002A7796">
        <w:rPr>
          <w:rFonts w:ascii="Arial" w:hAnsi="Arial" w:cs="Arial"/>
          <w:color w:val="000000"/>
          <w:shd w:val="clear" w:color="auto" w:fill="FFFFFF"/>
        </w:rPr>
        <w:t xml:space="preserve">and hasten Allende's ouster." </w:t>
      </w:r>
      <w:r w:rsidR="00C23E6F" w:rsidRPr="002A7796">
        <w:rPr>
          <w:rFonts w:ascii="Arial" w:hAnsi="Arial" w:cs="Arial"/>
          <w:color w:val="000000"/>
          <w:shd w:val="clear" w:color="auto" w:fill="FFFFFF"/>
        </w:rPr>
        <w:t xml:space="preserve">(Letter of Deputy CIA Director to </w:t>
      </w:r>
      <w:r w:rsidR="00896C5A" w:rsidRPr="002A7796">
        <w:rPr>
          <w:rFonts w:ascii="Arial" w:hAnsi="Arial" w:cs="Arial"/>
          <w:color w:val="000000"/>
          <w:shd w:val="clear" w:color="auto" w:fill="FFFFFF"/>
        </w:rPr>
        <w:t>Kissinger</w:t>
      </w:r>
      <w:r w:rsidR="00C23E6F" w:rsidRPr="002A7796">
        <w:rPr>
          <w:rFonts w:ascii="Arial" w:hAnsi="Arial" w:cs="Arial"/>
          <w:color w:val="000000"/>
          <w:shd w:val="clear" w:color="auto" w:fill="FFFFFF"/>
        </w:rPr>
        <w:t>, from NSA Archives)</w:t>
      </w:r>
    </w:p>
    <w:p w:rsidR="00896C5A" w:rsidRPr="002A7796" w:rsidRDefault="00896C5A" w:rsidP="00896C5A">
      <w:pPr>
        <w:pStyle w:val="ListParagraph"/>
        <w:numPr>
          <w:ilvl w:val="2"/>
          <w:numId w:val="3"/>
        </w:numPr>
        <w:spacing w:before="100" w:beforeAutospacing="1" w:after="100" w:afterAutospacing="1"/>
        <w:rPr>
          <w:rFonts w:ascii="Arial" w:hAnsi="Arial" w:cs="Arial"/>
        </w:rPr>
      </w:pPr>
      <w:r w:rsidRPr="002A7796">
        <w:rPr>
          <w:rFonts w:ascii="Arial" w:hAnsi="Arial" w:cs="Arial"/>
        </w:rPr>
        <w:t>Kissinger's ordered CIA station chief in Santiago, Henry Hecksher: "It is firm and continuing policy that Allende be overthrown by a coup." The "American hand" must be hidden from uninformed US Ambassador to Chile, Edward M. Korry.</w:t>
      </w:r>
    </w:p>
    <w:p w:rsidR="00896C5A" w:rsidRPr="002A7796" w:rsidRDefault="00DA3E54" w:rsidP="00896C5A">
      <w:pPr>
        <w:pStyle w:val="ListParagraph"/>
        <w:numPr>
          <w:ilvl w:val="2"/>
          <w:numId w:val="3"/>
        </w:numPr>
        <w:spacing w:before="100" w:beforeAutospacing="1" w:after="100" w:afterAutospacing="1"/>
        <w:rPr>
          <w:rFonts w:ascii="Arial" w:hAnsi="Arial" w:cs="Arial"/>
        </w:rPr>
      </w:pPr>
      <w:r>
        <w:rPr>
          <w:rFonts w:ascii="Arial" w:hAnsi="Arial" w:cs="Arial"/>
        </w:rPr>
        <w:t>1975 -</w:t>
      </w:r>
      <w:r w:rsidR="00896C5A" w:rsidRPr="002A7796">
        <w:rPr>
          <w:rFonts w:ascii="Arial" w:hAnsi="Arial" w:cs="Arial"/>
        </w:rPr>
        <w:t xml:space="preserve"> In response to Watergate, </w:t>
      </w:r>
      <w:r w:rsidR="00896C5A" w:rsidRPr="002A7796">
        <w:rPr>
          <w:rFonts w:ascii="Arial" w:hAnsi="Arial" w:cs="Arial"/>
          <w:b/>
        </w:rPr>
        <w:t>Church Committee</w:t>
      </w:r>
      <w:r w:rsidR="00896C5A" w:rsidRPr="002A7796">
        <w:rPr>
          <w:rFonts w:ascii="Arial" w:hAnsi="Arial" w:cs="Arial"/>
        </w:rPr>
        <w:t xml:space="preserve"> convenes to review roles of CIA, NSA, and FBI. </w:t>
      </w:r>
      <w:r w:rsidR="00896C5A" w:rsidRPr="002A7796">
        <w:rPr>
          <w:rFonts w:ascii="Arial" w:hAnsi="Arial" w:cs="Arial"/>
        </w:rPr>
        <w:br/>
      </w:r>
    </w:p>
    <w:p w:rsidR="00E04752" w:rsidRPr="002A7796" w:rsidRDefault="000C417A" w:rsidP="000C417A">
      <w:pPr>
        <w:pStyle w:val="ListParagraph"/>
        <w:numPr>
          <w:ilvl w:val="0"/>
          <w:numId w:val="3"/>
        </w:numPr>
        <w:rPr>
          <w:rFonts w:ascii="Arial" w:hAnsi="Arial" w:cs="Arial"/>
        </w:rPr>
      </w:pPr>
      <w:r w:rsidRPr="002A7796">
        <w:rPr>
          <w:rFonts w:ascii="Arial" w:hAnsi="Arial" w:cs="Arial"/>
        </w:rPr>
        <w:t>Middle East</w:t>
      </w:r>
    </w:p>
    <w:p w:rsidR="000C417A" w:rsidRPr="002A7796" w:rsidRDefault="000C417A" w:rsidP="000C417A">
      <w:pPr>
        <w:pStyle w:val="ListParagraph"/>
        <w:numPr>
          <w:ilvl w:val="1"/>
          <w:numId w:val="3"/>
        </w:numPr>
        <w:rPr>
          <w:rFonts w:ascii="Arial" w:hAnsi="Arial" w:cs="Arial"/>
        </w:rPr>
      </w:pPr>
      <w:r w:rsidRPr="002A7796">
        <w:rPr>
          <w:rFonts w:ascii="Arial" w:hAnsi="Arial" w:cs="Arial"/>
        </w:rPr>
        <w:t>Nixon substantially increased U.S. aid to Iran, Israel, and Saudi Arabia</w:t>
      </w:r>
    </w:p>
    <w:p w:rsidR="000C417A" w:rsidRPr="002A7796" w:rsidRDefault="000C417A" w:rsidP="000C417A">
      <w:pPr>
        <w:pStyle w:val="ListParagraph"/>
        <w:numPr>
          <w:ilvl w:val="1"/>
          <w:numId w:val="3"/>
        </w:numPr>
        <w:rPr>
          <w:rFonts w:ascii="Arial" w:hAnsi="Arial" w:cs="Arial"/>
        </w:rPr>
      </w:pPr>
      <w:r w:rsidRPr="002A7796">
        <w:rPr>
          <w:rFonts w:ascii="Arial" w:hAnsi="Arial" w:cs="Arial"/>
        </w:rPr>
        <w:t xml:space="preserve">1973 </w:t>
      </w:r>
      <w:r w:rsidRPr="002A7796">
        <w:rPr>
          <w:rFonts w:ascii="Arial" w:hAnsi="Arial" w:cs="Arial"/>
          <w:b/>
        </w:rPr>
        <w:t>Yom Kippur War</w:t>
      </w:r>
      <w:r w:rsidRPr="002A7796">
        <w:rPr>
          <w:rFonts w:ascii="Arial" w:hAnsi="Arial" w:cs="Arial"/>
        </w:rPr>
        <w:t xml:space="preserve"> - Arab coalition led by Syria and Egypt attacked Israel, supported by USSR. Israel lost lots </w:t>
      </w:r>
      <w:r w:rsidR="00896C5A" w:rsidRPr="002A7796">
        <w:rPr>
          <w:rFonts w:ascii="Arial" w:hAnsi="Arial" w:cs="Arial"/>
        </w:rPr>
        <w:t xml:space="preserve">of ground. Nixon sent airlifts which put </w:t>
      </w:r>
      <w:r w:rsidRPr="002A7796">
        <w:rPr>
          <w:rFonts w:ascii="Arial" w:hAnsi="Arial" w:cs="Arial"/>
        </w:rPr>
        <w:t>Israel to the offensive. Brezhnev threatened to unilaterally enforce a peacekeeping mission</w:t>
      </w:r>
      <w:r w:rsidR="00896C5A" w:rsidRPr="002A7796">
        <w:rPr>
          <w:rFonts w:ascii="Arial" w:hAnsi="Arial" w:cs="Arial"/>
        </w:rPr>
        <w:t>.</w:t>
      </w:r>
      <w:r w:rsidRPr="002A7796">
        <w:rPr>
          <w:rFonts w:ascii="Arial" w:hAnsi="Arial" w:cs="Arial"/>
        </w:rPr>
        <w:t xml:space="preserve"> Nixon ordered the U.S. military to DEFCON</w:t>
      </w:r>
      <w:r w:rsidR="00896C5A" w:rsidRPr="002A7796">
        <w:rPr>
          <w:rFonts w:ascii="Arial" w:hAnsi="Arial" w:cs="Arial"/>
        </w:rPr>
        <w:t>3!</w:t>
      </w:r>
      <w:r w:rsidRPr="002A7796">
        <w:rPr>
          <w:rFonts w:ascii="Arial" w:hAnsi="Arial" w:cs="Arial"/>
        </w:rPr>
        <w:t xml:space="preserve"> Brezhnev backed down.</w:t>
      </w:r>
    </w:p>
    <w:p w:rsidR="000C417A" w:rsidRPr="002A7796" w:rsidRDefault="000C417A" w:rsidP="000C417A">
      <w:pPr>
        <w:pStyle w:val="ListParagraph"/>
        <w:numPr>
          <w:ilvl w:val="1"/>
          <w:numId w:val="3"/>
        </w:numPr>
        <w:rPr>
          <w:rFonts w:ascii="Arial" w:hAnsi="Arial" w:cs="Arial"/>
        </w:rPr>
      </w:pPr>
      <w:r w:rsidRPr="002A7796">
        <w:rPr>
          <w:rFonts w:ascii="Arial" w:hAnsi="Arial" w:cs="Arial"/>
        </w:rPr>
        <w:t>OPEC now refused to sell crude oil to US, resulting in an oil crisis</w:t>
      </w:r>
    </w:p>
    <w:p w:rsidR="00FC162A" w:rsidRPr="002A7796" w:rsidRDefault="00FC162A">
      <w:pPr>
        <w:rPr>
          <w:rFonts w:ascii="Arial" w:hAnsi="Arial" w:cs="Arial"/>
        </w:rPr>
      </w:pPr>
    </w:p>
    <w:p w:rsidR="00FC162A" w:rsidRPr="002A7796" w:rsidRDefault="00FC162A" w:rsidP="00FC162A">
      <w:pPr>
        <w:rPr>
          <w:rFonts w:ascii="Arial" w:hAnsi="Arial" w:cs="Arial"/>
        </w:rPr>
      </w:pPr>
    </w:p>
    <w:p w:rsidR="00FC162A" w:rsidRPr="002A7796" w:rsidRDefault="00896C5A" w:rsidP="00FC162A">
      <w:pPr>
        <w:rPr>
          <w:rFonts w:ascii="Arial" w:hAnsi="Arial" w:cs="Arial"/>
          <w:b/>
        </w:rPr>
      </w:pPr>
      <w:r w:rsidRPr="002A7796">
        <w:rPr>
          <w:rFonts w:ascii="Arial" w:hAnsi="Arial" w:cs="Arial"/>
          <w:b/>
        </w:rPr>
        <w:t>Questions</w:t>
      </w:r>
      <w:r w:rsidR="00FC162A" w:rsidRPr="002A7796">
        <w:rPr>
          <w:rFonts w:ascii="Arial" w:hAnsi="Arial" w:cs="Arial"/>
          <w:b/>
        </w:rPr>
        <w:t>:</w:t>
      </w:r>
    </w:p>
    <w:p w:rsidR="00FC162A" w:rsidRPr="002A7796" w:rsidRDefault="00896C5A" w:rsidP="00FC162A">
      <w:pPr>
        <w:numPr>
          <w:ilvl w:val="0"/>
          <w:numId w:val="1"/>
        </w:numPr>
        <w:rPr>
          <w:rFonts w:ascii="Arial" w:hAnsi="Arial" w:cs="Arial"/>
        </w:rPr>
      </w:pPr>
      <w:r w:rsidRPr="002A7796">
        <w:rPr>
          <w:rFonts w:ascii="Arial" w:hAnsi="Arial" w:cs="Arial"/>
        </w:rPr>
        <w:t xml:space="preserve">In the modern era, exactly what powers should be the prerogative of the federal government </w:t>
      </w:r>
      <w:r w:rsidRPr="002A7796">
        <w:rPr>
          <w:rStyle w:val="Emphasis"/>
          <w:rFonts w:ascii="Arial" w:hAnsi="Arial" w:cs="Arial"/>
          <w:i w:val="0"/>
        </w:rPr>
        <w:t>vis</w:t>
      </w:r>
      <w:r w:rsidRPr="002A7796">
        <w:rPr>
          <w:rStyle w:val="st"/>
          <w:rFonts w:ascii="Arial" w:hAnsi="Arial" w:cs="Arial"/>
          <w:i/>
        </w:rPr>
        <w:t>-à-</w:t>
      </w:r>
      <w:r w:rsidRPr="002A7796">
        <w:rPr>
          <w:rStyle w:val="Emphasis"/>
          <w:rFonts w:ascii="Arial" w:hAnsi="Arial" w:cs="Arial"/>
          <w:i w:val="0"/>
        </w:rPr>
        <w:t>vis</w:t>
      </w:r>
      <w:r w:rsidRPr="002A7796">
        <w:rPr>
          <w:rFonts w:ascii="Arial" w:hAnsi="Arial" w:cs="Arial"/>
        </w:rPr>
        <w:t xml:space="preserve"> state governments?</w:t>
      </w:r>
    </w:p>
    <w:p w:rsidR="00896C5A" w:rsidRPr="002A7796" w:rsidRDefault="00896C5A" w:rsidP="00FC162A">
      <w:pPr>
        <w:numPr>
          <w:ilvl w:val="0"/>
          <w:numId w:val="1"/>
        </w:numPr>
        <w:rPr>
          <w:rFonts w:ascii="Arial" w:hAnsi="Arial" w:cs="Arial"/>
        </w:rPr>
      </w:pPr>
      <w:r w:rsidRPr="002A7796">
        <w:rPr>
          <w:rFonts w:ascii="Arial" w:hAnsi="Arial" w:cs="Arial"/>
        </w:rPr>
        <w:t xml:space="preserve">What were the strengths and weaknesses of the Nixon administration? Consider foreign and domestic policies in your response. </w:t>
      </w:r>
    </w:p>
    <w:p w:rsidR="00FC162A" w:rsidRPr="002A7796" w:rsidRDefault="00FC162A" w:rsidP="00FC162A">
      <w:pPr>
        <w:numPr>
          <w:ilvl w:val="0"/>
          <w:numId w:val="1"/>
        </w:numPr>
        <w:rPr>
          <w:rFonts w:ascii="Arial" w:hAnsi="Arial" w:cs="Arial"/>
        </w:rPr>
      </w:pPr>
      <w:r w:rsidRPr="002A7796">
        <w:rPr>
          <w:rFonts w:ascii="Arial" w:hAnsi="Arial" w:cs="Arial"/>
        </w:rPr>
        <w:t xml:space="preserve">What were the causes and </w:t>
      </w:r>
      <w:r w:rsidR="00D94CF0" w:rsidRPr="002A7796">
        <w:rPr>
          <w:rFonts w:ascii="Arial" w:hAnsi="Arial" w:cs="Arial"/>
        </w:rPr>
        <w:t>effects</w:t>
      </w:r>
      <w:r w:rsidR="00B64A55" w:rsidRPr="002A7796">
        <w:rPr>
          <w:rFonts w:ascii="Arial" w:hAnsi="Arial" w:cs="Arial"/>
        </w:rPr>
        <w:t xml:space="preserve"> of stagflation and what was Nixon’s response?</w:t>
      </w:r>
    </w:p>
    <w:p w:rsidR="00B64A55" w:rsidRPr="002A7796" w:rsidRDefault="00B64A55" w:rsidP="00B64A55">
      <w:pPr>
        <w:numPr>
          <w:ilvl w:val="0"/>
          <w:numId w:val="1"/>
        </w:numPr>
        <w:rPr>
          <w:rFonts w:ascii="Arial" w:hAnsi="Arial" w:cs="Arial"/>
        </w:rPr>
      </w:pPr>
      <w:r w:rsidRPr="002A7796">
        <w:rPr>
          <w:rFonts w:ascii="Arial" w:hAnsi="Arial" w:cs="Arial"/>
        </w:rPr>
        <w:t>To what extent did Nixon fulfill his campaign promise to mend the divisiveness in American culture?</w:t>
      </w:r>
    </w:p>
    <w:p w:rsidR="00FC162A" w:rsidRPr="002A7796" w:rsidRDefault="00896C5A" w:rsidP="00FC162A">
      <w:pPr>
        <w:numPr>
          <w:ilvl w:val="0"/>
          <w:numId w:val="1"/>
        </w:numPr>
        <w:rPr>
          <w:rFonts w:ascii="Arial" w:hAnsi="Arial" w:cs="Arial"/>
        </w:rPr>
      </w:pPr>
      <w:r w:rsidRPr="002A7796">
        <w:rPr>
          <w:rFonts w:ascii="Arial" w:hAnsi="Arial" w:cs="Arial"/>
        </w:rPr>
        <w:t xml:space="preserve">To what extent were </w:t>
      </w:r>
      <w:r w:rsidR="00FC162A" w:rsidRPr="002A7796">
        <w:rPr>
          <w:rFonts w:ascii="Arial" w:hAnsi="Arial" w:cs="Arial"/>
        </w:rPr>
        <w:t xml:space="preserve">Kissinger’s </w:t>
      </w:r>
      <w:r w:rsidR="00FC162A" w:rsidRPr="002A7796">
        <w:rPr>
          <w:rFonts w:ascii="Arial" w:hAnsi="Arial" w:cs="Arial"/>
          <w:i/>
        </w:rPr>
        <w:t>realpolitik</w:t>
      </w:r>
      <w:r w:rsidRPr="002A7796">
        <w:rPr>
          <w:rFonts w:ascii="Arial" w:hAnsi="Arial" w:cs="Arial"/>
        </w:rPr>
        <w:t xml:space="preserve"> and the Nixon Doctrine </w:t>
      </w:r>
      <w:r w:rsidR="00FC162A" w:rsidRPr="002A7796">
        <w:rPr>
          <w:rFonts w:ascii="Arial" w:hAnsi="Arial" w:cs="Arial"/>
        </w:rPr>
        <w:t>a dramatic shift in United States foreign policy?</w:t>
      </w:r>
    </w:p>
    <w:p w:rsidR="00B64A55" w:rsidRPr="002A7796" w:rsidRDefault="00B64A55" w:rsidP="00FC162A">
      <w:pPr>
        <w:numPr>
          <w:ilvl w:val="0"/>
          <w:numId w:val="1"/>
        </w:numPr>
        <w:rPr>
          <w:rFonts w:ascii="Arial" w:hAnsi="Arial" w:cs="Arial"/>
        </w:rPr>
      </w:pPr>
      <w:r w:rsidRPr="002A7796">
        <w:rPr>
          <w:rFonts w:ascii="Arial" w:hAnsi="Arial" w:cs="Arial"/>
        </w:rPr>
        <w:t xml:space="preserve">Evaluate: Nixon was a remarkably successful president whose legacy is undermined by Watergate. </w:t>
      </w:r>
    </w:p>
    <w:p w:rsidR="00FC162A" w:rsidRDefault="00FC162A" w:rsidP="00FC162A">
      <w:pPr>
        <w:rPr>
          <w:rFonts w:ascii="Arial" w:hAnsi="Arial" w:cs="Arial"/>
        </w:rPr>
      </w:pPr>
    </w:p>
    <w:p w:rsidR="006503F4" w:rsidRPr="002A7796" w:rsidRDefault="006503F4" w:rsidP="00FC162A">
      <w:pPr>
        <w:rPr>
          <w:rFonts w:ascii="Arial" w:hAnsi="Arial" w:cs="Arial"/>
        </w:rPr>
      </w:pPr>
    </w:p>
    <w:p w:rsidR="00FC162A" w:rsidRPr="002A7796" w:rsidRDefault="00FC162A" w:rsidP="00FC162A">
      <w:pPr>
        <w:rPr>
          <w:rFonts w:ascii="Arial" w:hAnsi="Arial" w:cs="Arial"/>
        </w:rPr>
      </w:pPr>
    </w:p>
    <w:p w:rsidR="00FC162A" w:rsidRPr="006503F4" w:rsidRDefault="00FC162A" w:rsidP="00FC162A">
      <w:pPr>
        <w:rPr>
          <w:rFonts w:ascii="Arial" w:hAnsi="Arial" w:cs="Arial"/>
          <w:sz w:val="20"/>
          <w:szCs w:val="20"/>
        </w:rPr>
      </w:pPr>
      <w:r w:rsidRPr="006503F4">
        <w:rPr>
          <w:rStyle w:val="Strong"/>
          <w:rFonts w:ascii="Arial" w:hAnsi="Arial" w:cs="Arial"/>
          <w:sz w:val="20"/>
          <w:szCs w:val="20"/>
        </w:rPr>
        <w:lastRenderedPageBreak/>
        <w:t>Wate</w:t>
      </w:r>
      <w:bookmarkStart w:id="0" w:name="_GoBack"/>
      <w:bookmarkEnd w:id="0"/>
      <w:r w:rsidRPr="006503F4">
        <w:rPr>
          <w:rStyle w:val="Strong"/>
          <w:rFonts w:ascii="Arial" w:hAnsi="Arial" w:cs="Arial"/>
          <w:sz w:val="20"/>
          <w:szCs w:val="20"/>
        </w:rPr>
        <w:t xml:space="preserve">rgate </w:t>
      </w:r>
      <w:r w:rsidR="00CC753A" w:rsidRPr="006503F4">
        <w:rPr>
          <w:rStyle w:val="Strong"/>
          <w:rFonts w:ascii="Arial" w:hAnsi="Arial" w:cs="Arial"/>
          <w:sz w:val="20"/>
          <w:szCs w:val="20"/>
        </w:rPr>
        <w:t>and the</w:t>
      </w:r>
      <w:r w:rsidRPr="006503F4">
        <w:rPr>
          <w:rStyle w:val="Strong"/>
          <w:rFonts w:ascii="Arial" w:hAnsi="Arial" w:cs="Arial"/>
          <w:sz w:val="20"/>
          <w:szCs w:val="20"/>
        </w:rPr>
        <w:t xml:space="preserve"> Cover-up</w:t>
      </w:r>
      <w:r w:rsidRPr="006503F4">
        <w:rPr>
          <w:rFonts w:ascii="Arial" w:hAnsi="Arial" w:cs="Arial"/>
          <w:sz w:val="20"/>
          <w:szCs w:val="20"/>
        </w:rPr>
        <w:t xml:space="preserve"> </w:t>
      </w:r>
    </w:p>
    <w:p w:rsidR="00FC162A" w:rsidRPr="006503F4" w:rsidRDefault="00FC162A" w:rsidP="00FC162A">
      <w:pPr>
        <w:spacing w:before="100" w:beforeAutospacing="1" w:after="100" w:afterAutospacing="1"/>
        <w:rPr>
          <w:rFonts w:ascii="Arial" w:hAnsi="Arial" w:cs="Arial"/>
          <w:sz w:val="20"/>
          <w:szCs w:val="20"/>
        </w:rPr>
      </w:pPr>
      <w:r w:rsidRPr="006503F4">
        <w:rPr>
          <w:rFonts w:ascii="Arial" w:hAnsi="Arial" w:cs="Arial"/>
          <w:sz w:val="20"/>
          <w:szCs w:val="20"/>
        </w:rPr>
        <w:t>1.</w:t>
      </w:r>
      <w:r w:rsidR="00CC753A" w:rsidRPr="006503F4">
        <w:rPr>
          <w:rFonts w:ascii="Arial" w:hAnsi="Arial" w:cs="Arial"/>
          <w:sz w:val="20"/>
          <w:szCs w:val="20"/>
        </w:rPr>
        <w:t xml:space="preserve"> </w:t>
      </w:r>
      <w:r w:rsidRPr="006503F4">
        <w:rPr>
          <w:rFonts w:ascii="Arial" w:hAnsi="Arial" w:cs="Arial"/>
          <w:sz w:val="20"/>
          <w:szCs w:val="20"/>
        </w:rPr>
        <w:t xml:space="preserve">Prior to the election of 1972, on 17 June five men burglarized the Democratic National Committee headquarters at the Watergate complex in DC </w:t>
      </w:r>
    </w:p>
    <w:p w:rsidR="00FC162A" w:rsidRPr="006503F4" w:rsidRDefault="00FC162A" w:rsidP="00FC162A">
      <w:pPr>
        <w:spacing w:before="100" w:beforeAutospacing="1" w:after="100" w:afterAutospacing="1"/>
        <w:rPr>
          <w:rFonts w:ascii="Arial" w:hAnsi="Arial" w:cs="Arial"/>
          <w:sz w:val="20"/>
          <w:szCs w:val="20"/>
        </w:rPr>
      </w:pPr>
      <w:r w:rsidRPr="006503F4">
        <w:rPr>
          <w:rFonts w:ascii="Arial" w:hAnsi="Arial" w:cs="Arial"/>
          <w:sz w:val="20"/>
          <w:szCs w:val="20"/>
        </w:rPr>
        <w:t>2.</w:t>
      </w:r>
      <w:r w:rsidR="00CC753A" w:rsidRPr="006503F4">
        <w:rPr>
          <w:rFonts w:ascii="Arial" w:hAnsi="Arial" w:cs="Arial"/>
          <w:sz w:val="20"/>
          <w:szCs w:val="20"/>
        </w:rPr>
        <w:t xml:space="preserve"> </w:t>
      </w:r>
      <w:r w:rsidRPr="006503F4">
        <w:rPr>
          <w:rFonts w:ascii="Arial" w:hAnsi="Arial" w:cs="Arial"/>
          <w:sz w:val="20"/>
          <w:szCs w:val="20"/>
        </w:rPr>
        <w:t xml:space="preserve">A link was soon established between the break-in and two members of </w:t>
      </w:r>
      <w:r w:rsidRPr="006503F4">
        <w:rPr>
          <w:rStyle w:val="Strong"/>
          <w:rFonts w:ascii="Arial" w:hAnsi="Arial" w:cs="Arial"/>
          <w:sz w:val="20"/>
          <w:szCs w:val="20"/>
        </w:rPr>
        <w:t>CREEP</w:t>
      </w:r>
      <w:r w:rsidRPr="006503F4">
        <w:rPr>
          <w:rFonts w:ascii="Arial" w:hAnsi="Arial" w:cs="Arial"/>
          <w:sz w:val="20"/>
          <w:szCs w:val="20"/>
        </w:rPr>
        <w:t>, (</w:t>
      </w:r>
      <w:r w:rsidRPr="006503F4">
        <w:rPr>
          <w:rStyle w:val="Strong"/>
          <w:rFonts w:ascii="Arial" w:hAnsi="Arial" w:cs="Arial"/>
          <w:sz w:val="20"/>
          <w:szCs w:val="20"/>
        </w:rPr>
        <w:t>Committee to Reelect the President)</w:t>
      </w:r>
      <w:r w:rsidRPr="006503F4">
        <w:rPr>
          <w:rFonts w:ascii="Arial" w:hAnsi="Arial" w:cs="Arial"/>
          <w:sz w:val="20"/>
          <w:szCs w:val="20"/>
        </w:rPr>
        <w:t xml:space="preserve">, </w:t>
      </w:r>
      <w:r w:rsidRPr="006503F4">
        <w:rPr>
          <w:rStyle w:val="Strong"/>
          <w:rFonts w:ascii="Arial" w:hAnsi="Arial" w:cs="Arial"/>
          <w:sz w:val="20"/>
          <w:szCs w:val="20"/>
        </w:rPr>
        <w:t xml:space="preserve">E. Howard Hunt </w:t>
      </w:r>
      <w:r w:rsidRPr="006503F4">
        <w:rPr>
          <w:rFonts w:ascii="Arial" w:hAnsi="Arial" w:cs="Arial"/>
          <w:sz w:val="20"/>
          <w:szCs w:val="20"/>
        </w:rPr>
        <w:t xml:space="preserve">and </w:t>
      </w:r>
      <w:r w:rsidRPr="006503F4">
        <w:rPr>
          <w:rStyle w:val="Strong"/>
          <w:rFonts w:ascii="Arial" w:hAnsi="Arial" w:cs="Arial"/>
          <w:sz w:val="20"/>
          <w:szCs w:val="20"/>
        </w:rPr>
        <w:t xml:space="preserve">G. Gordon Liddy, </w:t>
      </w:r>
      <w:r w:rsidRPr="006503F4">
        <w:rPr>
          <w:rFonts w:ascii="Arial" w:hAnsi="Arial" w:cs="Arial"/>
          <w:sz w:val="20"/>
          <w:szCs w:val="20"/>
        </w:rPr>
        <w:t xml:space="preserve">although the White House began almost immediate denials of knowledge of the "third-rate burglary." </w:t>
      </w:r>
    </w:p>
    <w:p w:rsidR="00FC162A" w:rsidRPr="006503F4" w:rsidRDefault="00FC162A" w:rsidP="00FC162A">
      <w:pPr>
        <w:spacing w:before="100" w:beforeAutospacing="1" w:after="100" w:afterAutospacing="1"/>
        <w:rPr>
          <w:rFonts w:ascii="Arial" w:hAnsi="Arial" w:cs="Arial"/>
          <w:sz w:val="20"/>
          <w:szCs w:val="20"/>
        </w:rPr>
      </w:pPr>
      <w:r w:rsidRPr="006503F4">
        <w:rPr>
          <w:rFonts w:ascii="Arial" w:hAnsi="Arial" w:cs="Arial"/>
          <w:sz w:val="20"/>
          <w:szCs w:val="20"/>
        </w:rPr>
        <w:t>3.White House Staff was soon implicated in an attempt to cover up the burglary</w:t>
      </w:r>
      <w:r w:rsidRPr="006503F4">
        <w:rPr>
          <w:rFonts w:ascii="Arial" w:hAnsi="Arial" w:cs="Arial"/>
          <w:sz w:val="20"/>
          <w:szCs w:val="20"/>
        </w:rPr>
        <w:br/>
        <w:t>a. Documents were destroyed in</w:t>
      </w:r>
      <w:r w:rsidR="002A7796" w:rsidRPr="006503F4">
        <w:rPr>
          <w:rFonts w:ascii="Arial" w:hAnsi="Arial" w:cs="Arial"/>
          <w:sz w:val="20"/>
          <w:szCs w:val="20"/>
        </w:rPr>
        <w:t xml:space="preserve"> White House Chief of Staff</w:t>
      </w:r>
      <w:r w:rsidRPr="006503F4">
        <w:rPr>
          <w:rFonts w:ascii="Arial" w:hAnsi="Arial" w:cs="Arial"/>
          <w:sz w:val="20"/>
          <w:szCs w:val="20"/>
        </w:rPr>
        <w:t xml:space="preserve"> </w:t>
      </w:r>
      <w:r w:rsidRPr="006503F4">
        <w:rPr>
          <w:rStyle w:val="Strong"/>
          <w:rFonts w:ascii="Arial" w:hAnsi="Arial" w:cs="Arial"/>
          <w:sz w:val="20"/>
          <w:szCs w:val="20"/>
        </w:rPr>
        <w:t xml:space="preserve">H.R. </w:t>
      </w:r>
      <w:proofErr w:type="spellStart"/>
      <w:r w:rsidR="002A7796" w:rsidRPr="006503F4">
        <w:rPr>
          <w:rStyle w:val="Strong"/>
          <w:rFonts w:ascii="Arial" w:hAnsi="Arial" w:cs="Arial"/>
          <w:sz w:val="20"/>
          <w:szCs w:val="20"/>
        </w:rPr>
        <w:t>Haldeman</w:t>
      </w:r>
      <w:r w:rsidR="002A7796" w:rsidRPr="006503F4">
        <w:rPr>
          <w:rFonts w:ascii="Arial" w:hAnsi="Arial" w:cs="Arial"/>
          <w:sz w:val="20"/>
          <w:szCs w:val="20"/>
        </w:rPr>
        <w:t>'s</w:t>
      </w:r>
      <w:proofErr w:type="spellEnd"/>
      <w:r w:rsidR="002A7796" w:rsidRPr="006503F4">
        <w:rPr>
          <w:rFonts w:ascii="Arial" w:hAnsi="Arial" w:cs="Arial"/>
          <w:sz w:val="20"/>
          <w:szCs w:val="20"/>
        </w:rPr>
        <w:t xml:space="preserve"> office</w:t>
      </w:r>
      <w:r w:rsidRPr="006503F4">
        <w:rPr>
          <w:rFonts w:ascii="Arial" w:hAnsi="Arial" w:cs="Arial"/>
          <w:sz w:val="20"/>
          <w:szCs w:val="20"/>
        </w:rPr>
        <w:br/>
        <w:t>b. Hunt's White House safe was emptied.</w:t>
      </w:r>
      <w:r w:rsidRPr="006503F4">
        <w:rPr>
          <w:rFonts w:ascii="Arial" w:hAnsi="Arial" w:cs="Arial"/>
          <w:sz w:val="20"/>
          <w:szCs w:val="20"/>
        </w:rPr>
        <w:br/>
        <w:t xml:space="preserve">c. The FBI was pressured to limit the investigation to avoid compromising the </w:t>
      </w:r>
      <w:smartTag w:uri="urn:schemas-microsoft-com:office:smarttags" w:element="stockticker">
        <w:r w:rsidRPr="006503F4">
          <w:rPr>
            <w:rFonts w:ascii="Arial" w:hAnsi="Arial" w:cs="Arial"/>
            <w:sz w:val="20"/>
            <w:szCs w:val="20"/>
          </w:rPr>
          <w:t>CIA</w:t>
        </w:r>
      </w:smartTag>
      <w:r w:rsidRPr="006503F4">
        <w:rPr>
          <w:rFonts w:ascii="Arial" w:hAnsi="Arial" w:cs="Arial"/>
          <w:sz w:val="20"/>
          <w:szCs w:val="20"/>
        </w:rPr>
        <w:br/>
        <w:t>d. Money was raised to support burglary defendants, indicted on 15 Sept</w:t>
      </w:r>
      <w:r w:rsidRPr="006503F4">
        <w:rPr>
          <w:rFonts w:ascii="Arial" w:hAnsi="Arial" w:cs="Arial"/>
          <w:sz w:val="20"/>
          <w:szCs w:val="20"/>
        </w:rPr>
        <w:br/>
        <w:t xml:space="preserve">e. A grand jury indicted CREEP Deputy Director </w:t>
      </w:r>
      <w:r w:rsidRPr="006503F4">
        <w:rPr>
          <w:rStyle w:val="Strong"/>
          <w:rFonts w:ascii="Arial" w:hAnsi="Arial" w:cs="Arial"/>
          <w:sz w:val="20"/>
          <w:szCs w:val="20"/>
        </w:rPr>
        <w:t>Jeb Stuart Magruder</w:t>
      </w:r>
      <w:r w:rsidRPr="006503F4">
        <w:rPr>
          <w:rFonts w:ascii="Arial" w:hAnsi="Arial" w:cs="Arial"/>
          <w:sz w:val="20"/>
          <w:szCs w:val="20"/>
        </w:rPr>
        <w:t xml:space="preserve"> for perjury </w:t>
      </w:r>
    </w:p>
    <w:p w:rsidR="00FC162A" w:rsidRPr="006503F4" w:rsidRDefault="00FC162A" w:rsidP="00FC162A">
      <w:pPr>
        <w:spacing w:before="100" w:beforeAutospacing="1" w:after="100" w:afterAutospacing="1"/>
        <w:rPr>
          <w:rFonts w:ascii="Arial" w:hAnsi="Arial" w:cs="Arial"/>
          <w:sz w:val="20"/>
          <w:szCs w:val="20"/>
        </w:rPr>
      </w:pPr>
      <w:r w:rsidRPr="006503F4">
        <w:rPr>
          <w:rStyle w:val="Strong"/>
          <w:rFonts w:ascii="Arial" w:hAnsi="Arial" w:cs="Arial"/>
          <w:sz w:val="20"/>
          <w:szCs w:val="20"/>
        </w:rPr>
        <w:t>4.Bob Woodward</w:t>
      </w:r>
      <w:r w:rsidRPr="006503F4">
        <w:rPr>
          <w:rFonts w:ascii="Arial" w:hAnsi="Arial" w:cs="Arial"/>
          <w:sz w:val="20"/>
          <w:szCs w:val="20"/>
        </w:rPr>
        <w:t xml:space="preserve"> and </w:t>
      </w:r>
      <w:r w:rsidRPr="006503F4">
        <w:rPr>
          <w:rStyle w:val="Strong"/>
          <w:rFonts w:ascii="Arial" w:hAnsi="Arial" w:cs="Arial"/>
          <w:sz w:val="20"/>
          <w:szCs w:val="20"/>
        </w:rPr>
        <w:t>Carl Bernstein</w:t>
      </w:r>
      <w:r w:rsidRPr="006503F4">
        <w:rPr>
          <w:rFonts w:ascii="Arial" w:hAnsi="Arial" w:cs="Arial"/>
          <w:sz w:val="20"/>
          <w:szCs w:val="20"/>
        </w:rPr>
        <w:t xml:space="preserve"> , </w:t>
      </w:r>
      <w:r w:rsidRPr="006503F4">
        <w:rPr>
          <w:rStyle w:val="Emphasis"/>
          <w:rFonts w:ascii="Arial" w:hAnsi="Arial" w:cs="Arial"/>
          <w:sz w:val="20"/>
          <w:szCs w:val="20"/>
        </w:rPr>
        <w:t>Washington Post</w:t>
      </w:r>
      <w:r w:rsidRPr="006503F4">
        <w:rPr>
          <w:rFonts w:ascii="Arial" w:hAnsi="Arial" w:cs="Arial"/>
          <w:sz w:val="20"/>
          <w:szCs w:val="20"/>
        </w:rPr>
        <w:t xml:space="preserve"> investigative reporters, uncovered evidence implicating Attorney General </w:t>
      </w:r>
      <w:r w:rsidRPr="006503F4">
        <w:rPr>
          <w:rStyle w:val="Strong"/>
          <w:rFonts w:ascii="Arial" w:hAnsi="Arial" w:cs="Arial"/>
          <w:sz w:val="20"/>
          <w:szCs w:val="20"/>
        </w:rPr>
        <w:t>John Mitchell</w:t>
      </w:r>
      <w:r w:rsidRPr="006503F4">
        <w:rPr>
          <w:rFonts w:ascii="Arial" w:hAnsi="Arial" w:cs="Arial"/>
          <w:sz w:val="20"/>
          <w:szCs w:val="20"/>
        </w:rPr>
        <w:t xml:space="preserve"> in a secret operation to spy and sabotage Democratic primary campaigns by forging campaign correspondence, making false leaks to the press and seizing confidential files from Democratic offices. </w:t>
      </w:r>
    </w:p>
    <w:p w:rsidR="00FC162A" w:rsidRPr="006503F4" w:rsidRDefault="00FC162A" w:rsidP="00FC162A">
      <w:pPr>
        <w:spacing w:before="100" w:beforeAutospacing="1" w:after="100" w:afterAutospacing="1"/>
        <w:rPr>
          <w:rFonts w:ascii="Arial" w:hAnsi="Arial" w:cs="Arial"/>
          <w:sz w:val="20"/>
          <w:szCs w:val="20"/>
        </w:rPr>
      </w:pPr>
      <w:r w:rsidRPr="006503F4">
        <w:rPr>
          <w:rFonts w:ascii="Arial" w:hAnsi="Arial" w:cs="Arial"/>
          <w:sz w:val="20"/>
          <w:szCs w:val="20"/>
        </w:rPr>
        <w:t xml:space="preserve">5.Jan 1973 - Trial of 7 men for the Watergate break-in began under chief judge for the US District Court in Washington DC, </w:t>
      </w:r>
      <w:r w:rsidRPr="006503F4">
        <w:rPr>
          <w:rStyle w:val="Strong"/>
          <w:rFonts w:ascii="Arial" w:hAnsi="Arial" w:cs="Arial"/>
          <w:sz w:val="20"/>
          <w:szCs w:val="20"/>
        </w:rPr>
        <w:t>John J. Sirica</w:t>
      </w:r>
      <w:r w:rsidRPr="006503F4">
        <w:rPr>
          <w:rFonts w:ascii="Arial" w:hAnsi="Arial" w:cs="Arial"/>
          <w:sz w:val="20"/>
          <w:szCs w:val="20"/>
        </w:rPr>
        <w:t xml:space="preserve"> </w:t>
      </w:r>
      <w:r w:rsidRPr="006503F4">
        <w:rPr>
          <w:rFonts w:ascii="Arial" w:hAnsi="Arial" w:cs="Arial"/>
          <w:sz w:val="20"/>
          <w:szCs w:val="20"/>
        </w:rPr>
        <w:br/>
        <w:t>a. Five defendants pled guilty and two were convicted by a jury</w:t>
      </w:r>
      <w:r w:rsidRPr="006503F4">
        <w:rPr>
          <w:rFonts w:ascii="Arial" w:hAnsi="Arial" w:cs="Arial"/>
          <w:sz w:val="20"/>
          <w:szCs w:val="20"/>
        </w:rPr>
        <w:br/>
        <w:t xml:space="preserve">b. After the trial, one defendant </w:t>
      </w:r>
      <w:r w:rsidRPr="006503F4">
        <w:rPr>
          <w:rStyle w:val="Strong"/>
          <w:rFonts w:ascii="Arial" w:hAnsi="Arial" w:cs="Arial"/>
          <w:sz w:val="20"/>
          <w:szCs w:val="20"/>
        </w:rPr>
        <w:t>James W. McCord</w:t>
      </w:r>
      <w:r w:rsidRPr="006503F4">
        <w:rPr>
          <w:rFonts w:ascii="Arial" w:hAnsi="Arial" w:cs="Arial"/>
          <w:sz w:val="20"/>
          <w:szCs w:val="20"/>
        </w:rPr>
        <w:t xml:space="preserve">, former security coordinator for CREEP, revealed that the defendants had been pressured into pleading guilty, that others were involved and that perjury had occurred at the trial. </w:t>
      </w:r>
    </w:p>
    <w:p w:rsidR="00FC162A" w:rsidRPr="006503F4" w:rsidRDefault="00FC162A" w:rsidP="00FC162A">
      <w:pPr>
        <w:spacing w:before="100" w:beforeAutospacing="1" w:after="100" w:afterAutospacing="1"/>
        <w:rPr>
          <w:rFonts w:ascii="Arial" w:hAnsi="Arial" w:cs="Arial"/>
          <w:sz w:val="20"/>
          <w:szCs w:val="20"/>
        </w:rPr>
      </w:pPr>
      <w:r w:rsidRPr="006503F4">
        <w:rPr>
          <w:rFonts w:ascii="Arial" w:hAnsi="Arial" w:cs="Arial"/>
          <w:sz w:val="20"/>
          <w:szCs w:val="20"/>
        </w:rPr>
        <w:t xml:space="preserve">6.30 April 1973 - White House aides, Haldeman and </w:t>
      </w:r>
      <w:r w:rsidRPr="006503F4">
        <w:rPr>
          <w:rStyle w:val="Strong"/>
          <w:rFonts w:ascii="Arial" w:hAnsi="Arial" w:cs="Arial"/>
          <w:sz w:val="20"/>
          <w:szCs w:val="20"/>
        </w:rPr>
        <w:t>John Erlichman</w:t>
      </w:r>
      <w:r w:rsidRPr="006503F4">
        <w:rPr>
          <w:rFonts w:ascii="Arial" w:hAnsi="Arial" w:cs="Arial"/>
          <w:sz w:val="20"/>
          <w:szCs w:val="20"/>
        </w:rPr>
        <w:t xml:space="preserve">, Nixon's advisor on Domestic Affairs, and Attorney General </w:t>
      </w:r>
      <w:r w:rsidRPr="006503F4">
        <w:rPr>
          <w:rStyle w:val="Strong"/>
          <w:rFonts w:ascii="Arial" w:hAnsi="Arial" w:cs="Arial"/>
          <w:sz w:val="20"/>
          <w:szCs w:val="20"/>
        </w:rPr>
        <w:t>Richard Kleindienst</w:t>
      </w:r>
      <w:r w:rsidRPr="006503F4">
        <w:rPr>
          <w:rFonts w:ascii="Arial" w:hAnsi="Arial" w:cs="Arial"/>
          <w:sz w:val="20"/>
          <w:szCs w:val="20"/>
        </w:rPr>
        <w:t xml:space="preserve">, resigned, and </w:t>
      </w:r>
      <w:r w:rsidRPr="006503F4">
        <w:rPr>
          <w:rStyle w:val="Strong"/>
          <w:rFonts w:ascii="Arial" w:hAnsi="Arial" w:cs="Arial"/>
          <w:sz w:val="20"/>
          <w:szCs w:val="20"/>
        </w:rPr>
        <w:t>John Dean</w:t>
      </w:r>
      <w:r w:rsidRPr="006503F4">
        <w:rPr>
          <w:rFonts w:ascii="Arial" w:hAnsi="Arial" w:cs="Arial"/>
          <w:sz w:val="20"/>
          <w:szCs w:val="20"/>
        </w:rPr>
        <w:t xml:space="preserve"> , presidential counselor, was dismissed</w:t>
      </w:r>
      <w:r w:rsidRPr="006503F4">
        <w:rPr>
          <w:rFonts w:ascii="Arial" w:hAnsi="Arial" w:cs="Arial"/>
          <w:sz w:val="20"/>
          <w:szCs w:val="20"/>
        </w:rPr>
        <w:br/>
        <w:t xml:space="preserve">a. </w:t>
      </w:r>
      <w:r w:rsidR="002A7796" w:rsidRPr="006503F4">
        <w:rPr>
          <w:rFonts w:ascii="Arial" w:hAnsi="Arial" w:cs="Arial"/>
          <w:sz w:val="20"/>
          <w:szCs w:val="20"/>
        </w:rPr>
        <w:t>At the same time, Nixon conceded that a White House cover-up had occurred, although denying that he had any personal knowledge of or involvement in it.</w:t>
      </w:r>
      <w:r w:rsidR="002A7796" w:rsidRPr="006503F4">
        <w:rPr>
          <w:rFonts w:ascii="Arial" w:hAnsi="Arial" w:cs="Arial"/>
          <w:sz w:val="20"/>
          <w:szCs w:val="20"/>
        </w:rPr>
        <w:br/>
      </w:r>
      <w:r w:rsidRPr="006503F4">
        <w:rPr>
          <w:rFonts w:ascii="Arial" w:hAnsi="Arial" w:cs="Arial"/>
          <w:sz w:val="20"/>
          <w:szCs w:val="20"/>
        </w:rPr>
        <w:t xml:space="preserve">b. </w:t>
      </w:r>
      <w:r w:rsidRPr="006503F4">
        <w:rPr>
          <w:rStyle w:val="Strong"/>
          <w:rFonts w:ascii="Arial" w:hAnsi="Arial" w:cs="Arial"/>
          <w:sz w:val="20"/>
          <w:szCs w:val="20"/>
        </w:rPr>
        <w:t>Elliot L. Richardson</w:t>
      </w:r>
      <w:r w:rsidRPr="006503F4">
        <w:rPr>
          <w:rFonts w:ascii="Arial" w:hAnsi="Arial" w:cs="Arial"/>
          <w:sz w:val="20"/>
          <w:szCs w:val="20"/>
        </w:rPr>
        <w:t xml:space="preserve"> was appointed Attorney General and Professor </w:t>
      </w:r>
      <w:r w:rsidRPr="006503F4">
        <w:rPr>
          <w:rStyle w:val="Strong"/>
          <w:rFonts w:ascii="Arial" w:hAnsi="Arial" w:cs="Arial"/>
          <w:sz w:val="20"/>
          <w:szCs w:val="20"/>
        </w:rPr>
        <w:t>Archibald Cox</w:t>
      </w:r>
      <w:r w:rsidRPr="006503F4">
        <w:rPr>
          <w:rFonts w:ascii="Arial" w:hAnsi="Arial" w:cs="Arial"/>
          <w:sz w:val="20"/>
          <w:szCs w:val="20"/>
        </w:rPr>
        <w:t xml:space="preserve"> was appointed Special Prosecutor. </w:t>
      </w:r>
    </w:p>
    <w:p w:rsidR="00FC162A" w:rsidRPr="006503F4" w:rsidRDefault="00FC162A" w:rsidP="00FC162A">
      <w:pPr>
        <w:spacing w:before="100" w:beforeAutospacing="1" w:after="100" w:afterAutospacing="1"/>
        <w:rPr>
          <w:rFonts w:ascii="Arial" w:hAnsi="Arial" w:cs="Arial"/>
          <w:sz w:val="20"/>
          <w:szCs w:val="20"/>
        </w:rPr>
      </w:pPr>
      <w:r w:rsidRPr="006503F4">
        <w:rPr>
          <w:rFonts w:ascii="Arial" w:hAnsi="Arial" w:cs="Arial"/>
          <w:sz w:val="20"/>
          <w:szCs w:val="20"/>
        </w:rPr>
        <w:t xml:space="preserve">7.May-Sept 1973 - Senator </w:t>
      </w:r>
      <w:r w:rsidRPr="006503F4">
        <w:rPr>
          <w:rStyle w:val="Strong"/>
          <w:rFonts w:ascii="Arial" w:hAnsi="Arial" w:cs="Arial"/>
          <w:sz w:val="20"/>
          <w:szCs w:val="20"/>
        </w:rPr>
        <w:t>Sam Ervin Jr.</w:t>
      </w:r>
      <w:r w:rsidR="002A7796" w:rsidRPr="006503F4">
        <w:rPr>
          <w:rFonts w:ascii="Arial" w:hAnsi="Arial" w:cs="Arial"/>
          <w:sz w:val="20"/>
          <w:szCs w:val="20"/>
        </w:rPr>
        <w:t xml:space="preserve"> (NC) heads</w:t>
      </w:r>
      <w:r w:rsidRPr="006503F4">
        <w:rPr>
          <w:rFonts w:ascii="Arial" w:hAnsi="Arial" w:cs="Arial"/>
          <w:sz w:val="20"/>
          <w:szCs w:val="20"/>
        </w:rPr>
        <w:t xml:space="preserve"> 7-man Select Senate Committee on Presidential Campaign Activities, began televised public hearings, which discovered:</w:t>
      </w:r>
      <w:r w:rsidRPr="006503F4">
        <w:rPr>
          <w:rFonts w:ascii="Arial" w:hAnsi="Arial" w:cs="Arial"/>
          <w:sz w:val="20"/>
          <w:szCs w:val="20"/>
        </w:rPr>
        <w:br/>
        <w:t>a. Magruder confessed perjury before a grand jury, indicating Mitchell planned the burglary</w:t>
      </w:r>
      <w:r w:rsidRPr="006503F4">
        <w:rPr>
          <w:rFonts w:ascii="Arial" w:hAnsi="Arial" w:cs="Arial"/>
          <w:sz w:val="20"/>
          <w:szCs w:val="20"/>
        </w:rPr>
        <w:br/>
        <w:t xml:space="preserve">b. Dean indicated that Nixon had been a party to the </w:t>
      </w:r>
      <w:r w:rsidR="002A7796" w:rsidRPr="006503F4">
        <w:rPr>
          <w:rFonts w:ascii="Arial" w:hAnsi="Arial" w:cs="Arial"/>
          <w:sz w:val="20"/>
          <w:szCs w:val="20"/>
        </w:rPr>
        <w:t>cover-up</w:t>
      </w:r>
      <w:r w:rsidRPr="006503F4">
        <w:rPr>
          <w:rFonts w:ascii="Arial" w:hAnsi="Arial" w:cs="Arial"/>
          <w:sz w:val="20"/>
          <w:szCs w:val="20"/>
        </w:rPr>
        <w:t xml:space="preserve"> for 8 months, revealing that a </w:t>
      </w:r>
      <w:r w:rsidRPr="006503F4">
        <w:rPr>
          <w:rStyle w:val="Strong"/>
          <w:rFonts w:ascii="Arial" w:hAnsi="Arial" w:cs="Arial"/>
          <w:sz w:val="20"/>
          <w:szCs w:val="20"/>
        </w:rPr>
        <w:t>White House Enemies List</w:t>
      </w:r>
      <w:r w:rsidRPr="006503F4">
        <w:rPr>
          <w:rFonts w:ascii="Arial" w:hAnsi="Arial" w:cs="Arial"/>
          <w:sz w:val="20"/>
          <w:szCs w:val="20"/>
        </w:rPr>
        <w:t xml:space="preserve"> existed.</w:t>
      </w:r>
      <w:r w:rsidRPr="006503F4">
        <w:rPr>
          <w:rFonts w:ascii="Arial" w:hAnsi="Arial" w:cs="Arial"/>
          <w:sz w:val="20"/>
          <w:szCs w:val="20"/>
        </w:rPr>
        <w:br/>
        <w:t>c. Mitchell related a plan to forge State Department documents in order to implicate Kennedy in the assassination of Diem in order to discredit Ted Kennedy.</w:t>
      </w:r>
      <w:r w:rsidRPr="006503F4">
        <w:rPr>
          <w:rFonts w:ascii="Arial" w:hAnsi="Arial" w:cs="Arial"/>
          <w:sz w:val="20"/>
          <w:szCs w:val="20"/>
        </w:rPr>
        <w:br/>
        <w:t xml:space="preserve">d. </w:t>
      </w:r>
      <w:r w:rsidRPr="006503F4">
        <w:rPr>
          <w:rStyle w:val="Strong"/>
          <w:rFonts w:ascii="Arial" w:hAnsi="Arial" w:cs="Arial"/>
          <w:sz w:val="20"/>
          <w:szCs w:val="20"/>
        </w:rPr>
        <w:t>Alexander Butterfield</w:t>
      </w:r>
      <w:r w:rsidRPr="006503F4">
        <w:rPr>
          <w:rFonts w:ascii="Arial" w:hAnsi="Arial" w:cs="Arial"/>
          <w:sz w:val="20"/>
          <w:szCs w:val="20"/>
        </w:rPr>
        <w:t>, former deputy White House assistant, revealed that tape recordings of White House and Executive Office Building conversations existed, after which Nixon increasingly claimed Executive Privilege, refusing to release the tapes to Cox or Ervin.</w:t>
      </w:r>
      <w:r w:rsidRPr="006503F4">
        <w:rPr>
          <w:rFonts w:ascii="Arial" w:hAnsi="Arial" w:cs="Arial"/>
          <w:sz w:val="20"/>
          <w:szCs w:val="20"/>
        </w:rPr>
        <w:br/>
        <w:t xml:space="preserve">e. </w:t>
      </w:r>
      <w:r w:rsidR="002A7796" w:rsidRPr="006503F4">
        <w:rPr>
          <w:rStyle w:val="Strong"/>
          <w:rFonts w:ascii="Arial" w:hAnsi="Arial" w:cs="Arial"/>
          <w:sz w:val="20"/>
          <w:szCs w:val="20"/>
        </w:rPr>
        <w:t xml:space="preserve">Herbert </w:t>
      </w:r>
      <w:proofErr w:type="spellStart"/>
      <w:r w:rsidR="002A7796" w:rsidRPr="006503F4">
        <w:rPr>
          <w:rStyle w:val="Strong"/>
          <w:rFonts w:ascii="Arial" w:hAnsi="Arial" w:cs="Arial"/>
          <w:sz w:val="20"/>
          <w:szCs w:val="20"/>
        </w:rPr>
        <w:t>Kalmbac</w:t>
      </w:r>
      <w:proofErr w:type="spellEnd"/>
      <w:r w:rsidRPr="006503F4">
        <w:rPr>
          <w:rFonts w:ascii="Arial" w:hAnsi="Arial" w:cs="Arial"/>
          <w:sz w:val="20"/>
          <w:szCs w:val="20"/>
        </w:rPr>
        <w:t xml:space="preserve"> , Nixon's former personal lawyer, admitted to raising $220,000 for Watergate defendants.</w:t>
      </w:r>
      <w:r w:rsidRPr="006503F4">
        <w:rPr>
          <w:rFonts w:ascii="Arial" w:hAnsi="Arial" w:cs="Arial"/>
          <w:sz w:val="20"/>
          <w:szCs w:val="20"/>
        </w:rPr>
        <w:br/>
        <w:t xml:space="preserve">f. Ehrlichman asserted that Ellsberg psychiatrist's burglary was within Presidential powers </w:t>
      </w:r>
    </w:p>
    <w:p w:rsidR="00FC162A" w:rsidRDefault="00FC162A" w:rsidP="00FC162A">
      <w:pPr>
        <w:spacing w:before="100" w:beforeAutospacing="1" w:after="100" w:afterAutospacing="1"/>
        <w:rPr>
          <w:rFonts w:ascii="Arial" w:hAnsi="Arial" w:cs="Arial"/>
          <w:sz w:val="20"/>
          <w:szCs w:val="20"/>
        </w:rPr>
      </w:pPr>
      <w:r w:rsidRPr="006503F4">
        <w:rPr>
          <w:rFonts w:ascii="Arial" w:hAnsi="Arial" w:cs="Arial"/>
          <w:sz w:val="20"/>
          <w:szCs w:val="20"/>
        </w:rPr>
        <w:t xml:space="preserve">8.10 Oct 1973 - Vice-President </w:t>
      </w:r>
      <w:r w:rsidRPr="006503F4">
        <w:rPr>
          <w:rStyle w:val="Strong"/>
          <w:rFonts w:ascii="Arial" w:hAnsi="Arial" w:cs="Arial"/>
          <w:sz w:val="20"/>
          <w:szCs w:val="20"/>
        </w:rPr>
        <w:t>Spiro Agnew</w:t>
      </w:r>
      <w:r w:rsidRPr="006503F4">
        <w:rPr>
          <w:rFonts w:ascii="Arial" w:hAnsi="Arial" w:cs="Arial"/>
          <w:sz w:val="20"/>
          <w:szCs w:val="20"/>
        </w:rPr>
        <w:t xml:space="preserve"> resigned</w:t>
      </w:r>
      <w:r w:rsidR="002A7796" w:rsidRPr="006503F4">
        <w:rPr>
          <w:rFonts w:ascii="Arial" w:hAnsi="Arial" w:cs="Arial"/>
          <w:sz w:val="20"/>
          <w:szCs w:val="20"/>
        </w:rPr>
        <w:t xml:space="preserve"> </w:t>
      </w:r>
      <w:r w:rsidRPr="006503F4">
        <w:rPr>
          <w:rFonts w:ascii="Arial" w:hAnsi="Arial" w:cs="Arial"/>
          <w:sz w:val="20"/>
          <w:szCs w:val="20"/>
        </w:rPr>
        <w:t>after it was revealed that he had accepted payoffs from construction company executives while Governor of MD and Vice-President</w:t>
      </w:r>
      <w:r w:rsidRPr="006503F4">
        <w:rPr>
          <w:rFonts w:ascii="Arial" w:hAnsi="Arial" w:cs="Arial"/>
          <w:sz w:val="20"/>
          <w:szCs w:val="20"/>
        </w:rPr>
        <w:br/>
        <w:t xml:space="preserve">a. He pled </w:t>
      </w:r>
      <w:r w:rsidRPr="006503F4">
        <w:rPr>
          <w:rStyle w:val="HTMLCite"/>
          <w:rFonts w:ascii="Arial" w:hAnsi="Arial" w:cs="Arial"/>
          <w:sz w:val="20"/>
          <w:szCs w:val="20"/>
        </w:rPr>
        <w:t>nolo contendere</w:t>
      </w:r>
      <w:r w:rsidRPr="006503F4">
        <w:rPr>
          <w:rFonts w:ascii="Arial" w:hAnsi="Arial" w:cs="Arial"/>
          <w:sz w:val="20"/>
          <w:szCs w:val="20"/>
        </w:rPr>
        <w:t xml:space="preserve"> to a single charge of income tax invasion</w:t>
      </w:r>
      <w:r w:rsidRPr="006503F4">
        <w:rPr>
          <w:rFonts w:ascii="Arial" w:hAnsi="Arial" w:cs="Arial"/>
          <w:sz w:val="20"/>
          <w:szCs w:val="20"/>
        </w:rPr>
        <w:br/>
        <w:t xml:space="preserve">b. 12 Oct - Using the 25th Amendment for the first time, Nixon nominated House Minority Leader </w:t>
      </w:r>
      <w:r w:rsidRPr="006503F4">
        <w:rPr>
          <w:rStyle w:val="Strong"/>
          <w:rFonts w:ascii="Arial" w:hAnsi="Arial" w:cs="Arial"/>
          <w:sz w:val="20"/>
          <w:szCs w:val="20"/>
        </w:rPr>
        <w:t>Gerald R. Ford</w:t>
      </w:r>
      <w:r w:rsidRPr="006503F4">
        <w:rPr>
          <w:rFonts w:ascii="Arial" w:hAnsi="Arial" w:cs="Arial"/>
          <w:sz w:val="20"/>
          <w:szCs w:val="20"/>
        </w:rPr>
        <w:t xml:space="preserve"> for Vice-President and he was confirmed in the Senate 92-3 and the House 387-5 on 27 Nov and 6 Dec. </w:t>
      </w:r>
    </w:p>
    <w:p w:rsidR="006503F4" w:rsidRPr="006503F4" w:rsidRDefault="006503F4" w:rsidP="00FC162A">
      <w:pPr>
        <w:spacing w:before="100" w:beforeAutospacing="1" w:after="100" w:afterAutospacing="1"/>
        <w:rPr>
          <w:rFonts w:ascii="Arial" w:hAnsi="Arial" w:cs="Arial"/>
          <w:sz w:val="20"/>
          <w:szCs w:val="20"/>
        </w:rPr>
      </w:pPr>
    </w:p>
    <w:p w:rsidR="00FC162A" w:rsidRPr="006503F4" w:rsidRDefault="00FC162A" w:rsidP="00FC162A">
      <w:pPr>
        <w:numPr>
          <w:ilvl w:val="1"/>
          <w:numId w:val="2"/>
        </w:numPr>
        <w:tabs>
          <w:tab w:val="clear" w:pos="1080"/>
          <w:tab w:val="num" w:pos="360"/>
        </w:tabs>
        <w:spacing w:before="100" w:beforeAutospacing="1" w:after="100" w:afterAutospacing="1"/>
        <w:ind w:left="360"/>
        <w:rPr>
          <w:rFonts w:ascii="Arial" w:hAnsi="Arial" w:cs="Arial"/>
          <w:sz w:val="20"/>
          <w:szCs w:val="20"/>
        </w:rPr>
      </w:pPr>
      <w:r w:rsidRPr="006503F4">
        <w:rPr>
          <w:rStyle w:val="Strong"/>
          <w:rFonts w:ascii="Arial" w:hAnsi="Arial" w:cs="Arial"/>
          <w:sz w:val="20"/>
          <w:szCs w:val="20"/>
        </w:rPr>
        <w:lastRenderedPageBreak/>
        <w:t xml:space="preserve">Saturday Night Massacre </w:t>
      </w:r>
      <w:r w:rsidRPr="006503F4">
        <w:rPr>
          <w:rFonts w:ascii="Arial" w:hAnsi="Arial" w:cs="Arial"/>
          <w:sz w:val="20"/>
          <w:szCs w:val="20"/>
        </w:rPr>
        <w:t>Oct 1973</w:t>
      </w:r>
      <w:r w:rsidRPr="006503F4">
        <w:rPr>
          <w:rFonts w:ascii="Arial" w:hAnsi="Arial" w:cs="Arial"/>
          <w:sz w:val="20"/>
          <w:szCs w:val="20"/>
        </w:rPr>
        <w:br/>
        <w:t xml:space="preserve">a. When Cox did not agree to the compromise, Nixon ordered the Attorney General to fire Cox, but he resigned after which Nixon ordered deputy Attorney General, </w:t>
      </w:r>
      <w:r w:rsidRPr="006503F4">
        <w:rPr>
          <w:rStyle w:val="Strong"/>
          <w:rFonts w:ascii="Arial" w:hAnsi="Arial" w:cs="Arial"/>
          <w:sz w:val="20"/>
          <w:szCs w:val="20"/>
        </w:rPr>
        <w:t>William D. Ruckelshaus</w:t>
      </w:r>
      <w:r w:rsidRPr="006503F4">
        <w:rPr>
          <w:rFonts w:ascii="Arial" w:hAnsi="Arial" w:cs="Arial"/>
          <w:sz w:val="20"/>
          <w:szCs w:val="20"/>
        </w:rPr>
        <w:t xml:space="preserve">  to fire Cox but he also resigned.</w:t>
      </w:r>
      <w:r w:rsidRPr="006503F4">
        <w:rPr>
          <w:rFonts w:ascii="Arial" w:hAnsi="Arial" w:cs="Arial"/>
          <w:sz w:val="20"/>
          <w:szCs w:val="20"/>
        </w:rPr>
        <w:br/>
        <w:t xml:space="preserve">b. Acting Attorney General </w:t>
      </w:r>
      <w:r w:rsidRPr="006503F4">
        <w:rPr>
          <w:rStyle w:val="Strong"/>
          <w:rFonts w:ascii="Arial" w:hAnsi="Arial" w:cs="Arial"/>
          <w:sz w:val="20"/>
          <w:szCs w:val="20"/>
        </w:rPr>
        <w:t>Robert Bork</w:t>
      </w:r>
      <w:r w:rsidRPr="006503F4">
        <w:rPr>
          <w:rFonts w:ascii="Arial" w:hAnsi="Arial" w:cs="Arial"/>
          <w:sz w:val="20"/>
          <w:szCs w:val="20"/>
        </w:rPr>
        <w:t xml:space="preserve"> then fired Cox.</w:t>
      </w:r>
      <w:r w:rsidRPr="006503F4">
        <w:rPr>
          <w:rFonts w:ascii="Arial" w:hAnsi="Arial" w:cs="Arial"/>
          <w:sz w:val="20"/>
          <w:szCs w:val="20"/>
        </w:rPr>
        <w:br/>
        <w:t xml:space="preserve">c. Senator </w:t>
      </w:r>
      <w:r w:rsidRPr="006503F4">
        <w:rPr>
          <w:rStyle w:val="Strong"/>
          <w:rFonts w:ascii="Arial" w:hAnsi="Arial" w:cs="Arial"/>
          <w:sz w:val="20"/>
          <w:szCs w:val="20"/>
        </w:rPr>
        <w:t>William Saxby</w:t>
      </w:r>
      <w:r w:rsidRPr="006503F4">
        <w:rPr>
          <w:rFonts w:ascii="Arial" w:hAnsi="Arial" w:cs="Arial"/>
          <w:sz w:val="20"/>
          <w:szCs w:val="20"/>
        </w:rPr>
        <w:t xml:space="preserve"> (OH) was appointed Attorney General and </w:t>
      </w:r>
      <w:r w:rsidRPr="006503F4">
        <w:rPr>
          <w:rStyle w:val="Strong"/>
          <w:rFonts w:ascii="Arial" w:hAnsi="Arial" w:cs="Arial"/>
          <w:sz w:val="20"/>
          <w:szCs w:val="20"/>
        </w:rPr>
        <w:t>Leon Jaworski</w:t>
      </w:r>
      <w:r w:rsidRPr="006503F4">
        <w:rPr>
          <w:rFonts w:ascii="Arial" w:hAnsi="Arial" w:cs="Arial"/>
          <w:sz w:val="20"/>
          <w:szCs w:val="20"/>
        </w:rPr>
        <w:t xml:space="preserve"> , Houston lawyer, Special Prosecutor.</w:t>
      </w:r>
      <w:r w:rsidRPr="006503F4">
        <w:rPr>
          <w:rFonts w:ascii="Arial" w:hAnsi="Arial" w:cs="Arial"/>
          <w:sz w:val="20"/>
          <w:szCs w:val="20"/>
        </w:rPr>
        <w:br/>
        <w:t xml:space="preserve">d. Adverse public reaction caused Nixon to agree to turn over the tapes, although he claimed that two never existed and an eighteen-minute gap appeared on one. </w:t>
      </w:r>
      <w:r w:rsidR="002A7796" w:rsidRPr="006503F4">
        <w:rPr>
          <w:rFonts w:ascii="Arial" w:hAnsi="Arial" w:cs="Arial"/>
          <w:sz w:val="20"/>
          <w:szCs w:val="20"/>
        </w:rPr>
        <w:br/>
      </w:r>
    </w:p>
    <w:p w:rsidR="002A7796" w:rsidRPr="006503F4" w:rsidRDefault="00FC162A" w:rsidP="002A7796">
      <w:pPr>
        <w:numPr>
          <w:ilvl w:val="1"/>
          <w:numId w:val="2"/>
        </w:numPr>
        <w:tabs>
          <w:tab w:val="clear" w:pos="1080"/>
          <w:tab w:val="num" w:pos="1440"/>
        </w:tabs>
        <w:spacing w:before="100" w:beforeAutospacing="1" w:after="100" w:afterAutospacing="1"/>
        <w:ind w:left="360"/>
        <w:rPr>
          <w:rFonts w:ascii="Arial" w:hAnsi="Arial" w:cs="Arial"/>
          <w:sz w:val="20"/>
          <w:szCs w:val="20"/>
        </w:rPr>
      </w:pPr>
      <w:r w:rsidRPr="006503F4">
        <w:rPr>
          <w:rFonts w:ascii="Arial" w:hAnsi="Arial" w:cs="Arial"/>
          <w:sz w:val="20"/>
          <w:szCs w:val="20"/>
        </w:rPr>
        <w:t>Additional Scandals Surfaced</w:t>
      </w:r>
      <w:r w:rsidRPr="006503F4">
        <w:rPr>
          <w:rFonts w:ascii="Arial" w:hAnsi="Arial" w:cs="Arial"/>
          <w:sz w:val="20"/>
          <w:szCs w:val="20"/>
        </w:rPr>
        <w:br/>
        <w:t xml:space="preserve">a. Presidential involvement in the settlement of an antitrust suit against </w:t>
      </w:r>
      <w:r w:rsidRPr="006503F4">
        <w:rPr>
          <w:rStyle w:val="Strong"/>
          <w:rFonts w:ascii="Arial" w:hAnsi="Arial" w:cs="Arial"/>
          <w:sz w:val="20"/>
          <w:szCs w:val="20"/>
        </w:rPr>
        <w:t>ITT</w:t>
      </w:r>
      <w:r w:rsidRPr="006503F4">
        <w:rPr>
          <w:rFonts w:ascii="Arial" w:hAnsi="Arial" w:cs="Arial"/>
          <w:sz w:val="20"/>
          <w:szCs w:val="20"/>
        </w:rPr>
        <w:t xml:space="preserve"> (International Telephone and Telegraph) in 1971</w:t>
      </w:r>
      <w:r w:rsidRPr="006503F4">
        <w:rPr>
          <w:rFonts w:ascii="Arial" w:hAnsi="Arial" w:cs="Arial"/>
          <w:sz w:val="20"/>
          <w:szCs w:val="20"/>
        </w:rPr>
        <w:br/>
        <w:t>b. Major campaign contributions were made under CRP pressure by major corporations.</w:t>
      </w:r>
      <w:r w:rsidRPr="006503F4">
        <w:rPr>
          <w:rFonts w:ascii="Arial" w:hAnsi="Arial" w:cs="Arial"/>
          <w:sz w:val="20"/>
          <w:szCs w:val="20"/>
        </w:rPr>
        <w:br/>
        <w:t xml:space="preserve">c. March 1971 - </w:t>
      </w:r>
      <w:r w:rsidRPr="006503F4">
        <w:rPr>
          <w:rStyle w:val="Strong"/>
          <w:rFonts w:ascii="Arial" w:hAnsi="Arial" w:cs="Arial"/>
          <w:sz w:val="20"/>
          <w:szCs w:val="20"/>
        </w:rPr>
        <w:t>Milk Fund</w:t>
      </w:r>
      <w:r w:rsidRPr="006503F4">
        <w:rPr>
          <w:rFonts w:ascii="Arial" w:hAnsi="Arial" w:cs="Arial"/>
          <w:sz w:val="20"/>
          <w:szCs w:val="20"/>
        </w:rPr>
        <w:t xml:space="preserve"> suggested a link between Nixon's support for increased price supports in exchange for large campaign contributions by the dairy industry.</w:t>
      </w:r>
      <w:r w:rsidRPr="006503F4">
        <w:rPr>
          <w:rFonts w:ascii="Arial" w:hAnsi="Arial" w:cs="Arial"/>
          <w:sz w:val="20"/>
          <w:szCs w:val="20"/>
        </w:rPr>
        <w:br/>
        <w:t xml:space="preserve">d. Large cash gifts from </w:t>
      </w:r>
      <w:r w:rsidRPr="006503F4">
        <w:rPr>
          <w:rStyle w:val="Strong"/>
          <w:rFonts w:ascii="Arial" w:hAnsi="Arial" w:cs="Arial"/>
          <w:sz w:val="20"/>
          <w:szCs w:val="20"/>
        </w:rPr>
        <w:t>Howard Hughes</w:t>
      </w:r>
      <w:r w:rsidRPr="006503F4">
        <w:rPr>
          <w:rFonts w:ascii="Arial" w:hAnsi="Arial" w:cs="Arial"/>
          <w:sz w:val="20"/>
          <w:szCs w:val="20"/>
        </w:rPr>
        <w:t xml:space="preserve"> to Nixon's close friend </w:t>
      </w:r>
      <w:r w:rsidRPr="006503F4">
        <w:rPr>
          <w:rStyle w:val="Strong"/>
          <w:rFonts w:ascii="Arial" w:hAnsi="Arial" w:cs="Arial"/>
          <w:sz w:val="20"/>
          <w:szCs w:val="20"/>
        </w:rPr>
        <w:t>Charles C. "BeBe" Rebozo</w:t>
      </w:r>
      <w:r w:rsidRPr="006503F4">
        <w:rPr>
          <w:rFonts w:ascii="Arial" w:hAnsi="Arial" w:cs="Arial"/>
          <w:sz w:val="20"/>
          <w:szCs w:val="20"/>
        </w:rPr>
        <w:t xml:space="preserve"> and whether Nixon knew about them.</w:t>
      </w:r>
      <w:r w:rsidRPr="006503F4">
        <w:rPr>
          <w:rFonts w:ascii="Arial" w:hAnsi="Arial" w:cs="Arial"/>
          <w:sz w:val="20"/>
          <w:szCs w:val="20"/>
        </w:rPr>
        <w:br/>
        <w:t xml:space="preserve">e. The method used by the President to purchase two estates at </w:t>
      </w:r>
      <w:r w:rsidRPr="006503F4">
        <w:rPr>
          <w:rStyle w:val="Strong"/>
          <w:rFonts w:ascii="Arial" w:hAnsi="Arial" w:cs="Arial"/>
          <w:sz w:val="20"/>
          <w:szCs w:val="20"/>
        </w:rPr>
        <w:t xml:space="preserve">San Clemente </w:t>
      </w:r>
      <w:r w:rsidRPr="006503F4">
        <w:rPr>
          <w:rFonts w:ascii="Arial" w:hAnsi="Arial" w:cs="Arial"/>
          <w:sz w:val="20"/>
          <w:szCs w:val="20"/>
        </w:rPr>
        <w:t xml:space="preserve">and </w:t>
      </w:r>
      <w:r w:rsidRPr="006503F4">
        <w:rPr>
          <w:rStyle w:val="Strong"/>
          <w:rFonts w:ascii="Arial" w:hAnsi="Arial" w:cs="Arial"/>
          <w:sz w:val="20"/>
          <w:szCs w:val="20"/>
        </w:rPr>
        <w:t>Key Biscayne</w:t>
      </w:r>
      <w:r w:rsidRPr="006503F4">
        <w:rPr>
          <w:rFonts w:ascii="Arial" w:hAnsi="Arial" w:cs="Arial"/>
          <w:sz w:val="20"/>
          <w:szCs w:val="20"/>
        </w:rPr>
        <w:t>, if proper, and whether Nixon profited from the $10 million in improvements used to secure both residences.</w:t>
      </w:r>
      <w:r w:rsidRPr="006503F4">
        <w:rPr>
          <w:rFonts w:ascii="Arial" w:hAnsi="Arial" w:cs="Arial"/>
          <w:sz w:val="20"/>
          <w:szCs w:val="20"/>
        </w:rPr>
        <w:br/>
        <w:t>f. Possible tax fraud on Nixon's 1969-72 returns</w:t>
      </w:r>
      <w:r w:rsidRPr="006503F4">
        <w:rPr>
          <w:rFonts w:ascii="Arial" w:hAnsi="Arial" w:cs="Arial"/>
          <w:sz w:val="20"/>
          <w:szCs w:val="20"/>
        </w:rPr>
        <w:br/>
        <w:t>(1) At Nixon's request, an investigation was made and revealed that he owed $476,531 in back taxes and interest, which Nixon promptly paid.</w:t>
      </w:r>
      <w:r w:rsidRPr="006503F4">
        <w:rPr>
          <w:rFonts w:ascii="Arial" w:hAnsi="Arial" w:cs="Arial"/>
          <w:sz w:val="20"/>
          <w:szCs w:val="20"/>
        </w:rPr>
        <w:br/>
        <w:t>(2) No suggestion of fraud was contained in the report.</w:t>
      </w:r>
      <w:r w:rsidRPr="006503F4">
        <w:rPr>
          <w:rFonts w:ascii="Arial" w:hAnsi="Arial" w:cs="Arial"/>
          <w:sz w:val="20"/>
          <w:szCs w:val="20"/>
        </w:rPr>
        <w:br/>
        <w:t xml:space="preserve">g. </w:t>
      </w:r>
      <w:r w:rsidRPr="006503F4">
        <w:rPr>
          <w:rStyle w:val="Strong"/>
          <w:rFonts w:ascii="Arial" w:hAnsi="Arial" w:cs="Arial"/>
          <w:sz w:val="20"/>
          <w:szCs w:val="20"/>
        </w:rPr>
        <w:t>Vesco Case</w:t>
      </w:r>
      <w:r w:rsidRPr="006503F4">
        <w:rPr>
          <w:rFonts w:ascii="Arial" w:hAnsi="Arial" w:cs="Arial"/>
          <w:sz w:val="20"/>
          <w:szCs w:val="20"/>
        </w:rPr>
        <w:t xml:space="preserve"> - 2 Nixon administration officials, John Mitchell/ </w:t>
      </w:r>
      <w:r w:rsidRPr="006503F4">
        <w:rPr>
          <w:rStyle w:val="Strong"/>
          <w:rFonts w:ascii="Arial" w:hAnsi="Arial" w:cs="Arial"/>
          <w:sz w:val="20"/>
          <w:szCs w:val="20"/>
        </w:rPr>
        <w:t>Maurice H. Stans</w:t>
      </w:r>
      <w:r w:rsidRPr="006503F4">
        <w:rPr>
          <w:rFonts w:ascii="Arial" w:hAnsi="Arial" w:cs="Arial"/>
          <w:sz w:val="20"/>
          <w:szCs w:val="20"/>
        </w:rPr>
        <w:t xml:space="preserve">, former Secretary of Commerce and finance chairman of CREEP, were cleared of charges of perjury, obstruction of justice and soliciting a campaign contribution in exchange for intervening in behalf of </w:t>
      </w:r>
      <w:r w:rsidRPr="006503F4">
        <w:rPr>
          <w:rStyle w:val="Strong"/>
          <w:rFonts w:ascii="Arial" w:hAnsi="Arial" w:cs="Arial"/>
          <w:sz w:val="20"/>
          <w:szCs w:val="20"/>
        </w:rPr>
        <w:t>Robert Vesco</w:t>
      </w:r>
      <w:r w:rsidRPr="006503F4">
        <w:rPr>
          <w:rFonts w:ascii="Arial" w:hAnsi="Arial" w:cs="Arial"/>
          <w:sz w:val="20"/>
          <w:szCs w:val="20"/>
        </w:rPr>
        <w:t>, who faced an SEC investigation.</w:t>
      </w:r>
      <w:r w:rsidRPr="006503F4">
        <w:rPr>
          <w:rFonts w:ascii="Arial" w:hAnsi="Arial" w:cs="Arial"/>
          <w:sz w:val="20"/>
          <w:szCs w:val="20"/>
        </w:rPr>
        <w:br/>
        <w:t xml:space="preserve">h. Pressure came from CREEP on major corporations to make campaign contributions. </w:t>
      </w:r>
      <w:r w:rsidR="002A7796" w:rsidRPr="006503F4">
        <w:rPr>
          <w:rFonts w:ascii="Arial" w:hAnsi="Arial" w:cs="Arial"/>
          <w:sz w:val="20"/>
          <w:szCs w:val="20"/>
        </w:rPr>
        <w:br/>
      </w:r>
    </w:p>
    <w:p w:rsidR="00FC162A" w:rsidRPr="006503F4" w:rsidRDefault="00FC162A" w:rsidP="00FC162A">
      <w:pPr>
        <w:numPr>
          <w:ilvl w:val="1"/>
          <w:numId w:val="2"/>
        </w:numPr>
        <w:tabs>
          <w:tab w:val="clear" w:pos="1080"/>
          <w:tab w:val="num" w:pos="1440"/>
        </w:tabs>
        <w:spacing w:before="100" w:beforeAutospacing="1" w:after="100" w:afterAutospacing="1"/>
        <w:ind w:left="360"/>
        <w:rPr>
          <w:rFonts w:ascii="Arial" w:hAnsi="Arial" w:cs="Arial"/>
          <w:sz w:val="20"/>
          <w:szCs w:val="20"/>
        </w:rPr>
      </w:pPr>
      <w:r w:rsidRPr="006503F4">
        <w:rPr>
          <w:rFonts w:ascii="Arial" w:hAnsi="Arial" w:cs="Arial"/>
          <w:sz w:val="20"/>
          <w:szCs w:val="20"/>
        </w:rPr>
        <w:t>Removal of Nixon</w:t>
      </w:r>
      <w:r w:rsidRPr="006503F4">
        <w:rPr>
          <w:rFonts w:ascii="Arial" w:hAnsi="Arial" w:cs="Arial"/>
          <w:sz w:val="20"/>
          <w:szCs w:val="20"/>
        </w:rPr>
        <w:br/>
        <w:t>a. 16 impeachment resolutions introduced in the House were sponsored by 84 Representatives</w:t>
      </w:r>
      <w:r w:rsidRPr="006503F4">
        <w:rPr>
          <w:rFonts w:ascii="Arial" w:hAnsi="Arial" w:cs="Arial"/>
          <w:sz w:val="20"/>
          <w:szCs w:val="20"/>
        </w:rPr>
        <w:br/>
        <w:t xml:space="preserve">b. Oct 1973 - House Judiciary Committee, chaired by </w:t>
      </w:r>
      <w:r w:rsidRPr="006503F4">
        <w:rPr>
          <w:rStyle w:val="Strong"/>
          <w:rFonts w:ascii="Arial" w:hAnsi="Arial" w:cs="Arial"/>
          <w:sz w:val="20"/>
          <w:szCs w:val="20"/>
        </w:rPr>
        <w:t>Peter Rodino</w:t>
      </w:r>
      <w:r w:rsidRPr="006503F4">
        <w:rPr>
          <w:rFonts w:ascii="Arial" w:hAnsi="Arial" w:cs="Arial"/>
          <w:sz w:val="20"/>
          <w:szCs w:val="20"/>
        </w:rPr>
        <w:t xml:space="preserve"> (NJ), began investigating </w:t>
      </w:r>
      <w:r w:rsidRPr="006503F4">
        <w:rPr>
          <w:rFonts w:ascii="Arial" w:hAnsi="Arial" w:cs="Arial"/>
          <w:sz w:val="20"/>
          <w:szCs w:val="20"/>
        </w:rPr>
        <w:br/>
        <w:t>c. Apr 1974 - Nixon refused to hand over tapes but released 1,200 pages of edited transcripts of 42 taped conversations to the Committee</w:t>
      </w:r>
      <w:r w:rsidRPr="006503F4">
        <w:rPr>
          <w:rFonts w:ascii="Arial" w:hAnsi="Arial" w:cs="Arial"/>
          <w:sz w:val="20"/>
          <w:szCs w:val="20"/>
        </w:rPr>
        <w:br/>
        <w:t xml:space="preserve">d. Judge Sirica gave the Judiciary Committee a sealed Grand Jury report naming Nixon as co-conspirator in Watergate </w:t>
      </w:r>
      <w:r w:rsidR="002A7796" w:rsidRPr="006503F4">
        <w:rPr>
          <w:rFonts w:ascii="Arial" w:hAnsi="Arial" w:cs="Arial"/>
          <w:sz w:val="20"/>
          <w:szCs w:val="20"/>
        </w:rPr>
        <w:t>cover-up</w:t>
      </w:r>
      <w:r w:rsidRPr="006503F4">
        <w:rPr>
          <w:rFonts w:ascii="Arial" w:hAnsi="Arial" w:cs="Arial"/>
          <w:sz w:val="20"/>
          <w:szCs w:val="20"/>
        </w:rPr>
        <w:t>, ordering 64 tapes requested by Jaworski be released</w:t>
      </w:r>
      <w:r w:rsidRPr="006503F4">
        <w:rPr>
          <w:rFonts w:ascii="Arial" w:hAnsi="Arial" w:cs="Arial"/>
          <w:sz w:val="20"/>
          <w:szCs w:val="20"/>
        </w:rPr>
        <w:br/>
        <w:t xml:space="preserve">e. 27 July - House Judiciary Committee voted 3 articles of impeachment, recommending 27-11 that Richard Nixon be impeached, for actions which delayed, impeded and obstructed an investigation into the Watergate break-in, to </w:t>
      </w:r>
      <w:r w:rsidR="002A7796" w:rsidRPr="006503F4">
        <w:rPr>
          <w:rFonts w:ascii="Arial" w:hAnsi="Arial" w:cs="Arial"/>
          <w:sz w:val="20"/>
          <w:szCs w:val="20"/>
        </w:rPr>
        <w:t>cover-up</w:t>
      </w:r>
      <w:r w:rsidRPr="006503F4">
        <w:rPr>
          <w:rFonts w:ascii="Arial" w:hAnsi="Arial" w:cs="Arial"/>
          <w:sz w:val="20"/>
          <w:szCs w:val="20"/>
        </w:rPr>
        <w:t>, conceal and protect those responsible, and to conceal the existence of other unlawful covert activities.</w:t>
      </w:r>
      <w:r w:rsidRPr="006503F4">
        <w:rPr>
          <w:rFonts w:ascii="Arial" w:hAnsi="Arial" w:cs="Arial"/>
          <w:sz w:val="20"/>
          <w:szCs w:val="20"/>
        </w:rPr>
        <w:br/>
        <w:t>f. 5 Aug - released transcripts of three tapes revealed that Nixon knew long before 21 Mar 1973 of a "</w:t>
      </w:r>
      <w:r w:rsidR="002A7796" w:rsidRPr="006503F4">
        <w:rPr>
          <w:rFonts w:ascii="Arial" w:hAnsi="Arial" w:cs="Arial"/>
          <w:sz w:val="20"/>
          <w:szCs w:val="20"/>
        </w:rPr>
        <w:t>cover-up</w:t>
      </w:r>
      <w:r w:rsidRPr="006503F4">
        <w:rPr>
          <w:rFonts w:ascii="Arial" w:hAnsi="Arial" w:cs="Arial"/>
          <w:sz w:val="20"/>
          <w:szCs w:val="20"/>
        </w:rPr>
        <w:t>" and had personally ordered a halt to the FBI investigation.</w:t>
      </w:r>
      <w:r w:rsidRPr="006503F4">
        <w:rPr>
          <w:rFonts w:ascii="Arial" w:hAnsi="Arial" w:cs="Arial"/>
          <w:sz w:val="20"/>
          <w:szCs w:val="20"/>
        </w:rPr>
        <w:br/>
        <w:t xml:space="preserve">g. Republicans abandoned Nixon, considering the latest revelation a </w:t>
      </w:r>
      <w:r w:rsidRPr="006503F4">
        <w:rPr>
          <w:rStyle w:val="Strong"/>
          <w:rFonts w:ascii="Arial" w:hAnsi="Arial" w:cs="Arial"/>
          <w:sz w:val="20"/>
          <w:szCs w:val="20"/>
        </w:rPr>
        <w:t>smoking gun</w:t>
      </w:r>
      <w:r w:rsidRPr="006503F4">
        <w:rPr>
          <w:rFonts w:ascii="Arial" w:hAnsi="Arial" w:cs="Arial"/>
          <w:sz w:val="20"/>
          <w:szCs w:val="20"/>
        </w:rPr>
        <w:t xml:space="preserve"> </w:t>
      </w:r>
      <w:r w:rsidRPr="006503F4">
        <w:rPr>
          <w:rFonts w:ascii="Arial" w:hAnsi="Arial" w:cs="Arial"/>
          <w:sz w:val="20"/>
          <w:szCs w:val="20"/>
        </w:rPr>
        <w:br/>
        <w:t xml:space="preserve">h. 8 Aug - Nixon announced his resignation effective on 9 Aug 1974 </w:t>
      </w:r>
    </w:p>
    <w:p w:rsidR="00FC162A" w:rsidRPr="002A7796" w:rsidRDefault="00FC162A" w:rsidP="00FC162A">
      <w:pPr>
        <w:rPr>
          <w:rFonts w:ascii="Arial" w:hAnsi="Arial" w:cs="Arial"/>
        </w:rPr>
      </w:pPr>
    </w:p>
    <w:p w:rsidR="00FC162A" w:rsidRPr="002A7796" w:rsidRDefault="00FC162A">
      <w:pPr>
        <w:rPr>
          <w:rFonts w:ascii="Arial" w:hAnsi="Arial" w:cs="Arial"/>
        </w:rPr>
      </w:pPr>
    </w:p>
    <w:sectPr w:rsidR="00FC162A" w:rsidRPr="002A7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4A1"/>
    <w:multiLevelType w:val="hybridMultilevel"/>
    <w:tmpl w:val="1C7E77AE"/>
    <w:lvl w:ilvl="0" w:tplc="7BB0A270">
      <w:start w:val="1"/>
      <w:numFmt w:val="bullet"/>
      <w:lvlText w:val=""/>
      <w:lvlJc w:val="left"/>
      <w:pPr>
        <w:tabs>
          <w:tab w:val="num" w:pos="360"/>
        </w:tabs>
        <w:ind w:left="360" w:hanging="360"/>
      </w:pPr>
      <w:rPr>
        <w:rFonts w:ascii="Symbol" w:hAnsi="Symbol" w:hint="default"/>
        <w:sz w:val="20"/>
      </w:rPr>
    </w:lvl>
    <w:lvl w:ilvl="1" w:tplc="04070001">
      <w:start w:val="1"/>
      <w:numFmt w:val="bullet"/>
      <w:lvlText w:val=""/>
      <w:lvlJc w:val="left"/>
      <w:pPr>
        <w:tabs>
          <w:tab w:val="num" w:pos="1080"/>
        </w:tabs>
        <w:ind w:left="1080" w:hanging="360"/>
      </w:pPr>
      <w:rPr>
        <w:rFonts w:ascii="Symbol" w:hAnsi="Symbol" w:hint="default"/>
      </w:rPr>
    </w:lvl>
    <w:lvl w:ilvl="2" w:tplc="0407000F">
      <w:start w:val="1"/>
      <w:numFmt w:val="decimal"/>
      <w:lvlText w:val="%3."/>
      <w:lvlJc w:val="left"/>
      <w:pPr>
        <w:tabs>
          <w:tab w:val="num" w:pos="1800"/>
        </w:tabs>
        <w:ind w:left="1800" w:hanging="360"/>
      </w:pPr>
      <w:rPr>
        <w:rFonts w:hint="default"/>
        <w:sz w:val="20"/>
      </w:rPr>
    </w:lvl>
    <w:lvl w:ilvl="3" w:tplc="F86E1750">
      <w:start w:val="1"/>
      <w:numFmt w:val="bullet"/>
      <w:lvlText w:val=""/>
      <w:lvlJc w:val="left"/>
      <w:pPr>
        <w:tabs>
          <w:tab w:val="num" w:pos="2520"/>
        </w:tabs>
        <w:ind w:left="2520" w:hanging="360"/>
      </w:pPr>
      <w:rPr>
        <w:rFonts w:ascii="Wingdings" w:hAnsi="Wingdings" w:hint="default"/>
        <w:sz w:val="20"/>
      </w:rPr>
    </w:lvl>
    <w:lvl w:ilvl="4" w:tplc="C6A4308E" w:tentative="1">
      <w:start w:val="1"/>
      <w:numFmt w:val="bullet"/>
      <w:lvlText w:val=""/>
      <w:lvlJc w:val="left"/>
      <w:pPr>
        <w:tabs>
          <w:tab w:val="num" w:pos="3240"/>
        </w:tabs>
        <w:ind w:left="3240" w:hanging="360"/>
      </w:pPr>
      <w:rPr>
        <w:rFonts w:ascii="Wingdings" w:hAnsi="Wingdings" w:hint="default"/>
        <w:sz w:val="20"/>
      </w:rPr>
    </w:lvl>
    <w:lvl w:ilvl="5" w:tplc="215C2108" w:tentative="1">
      <w:start w:val="1"/>
      <w:numFmt w:val="bullet"/>
      <w:lvlText w:val=""/>
      <w:lvlJc w:val="left"/>
      <w:pPr>
        <w:tabs>
          <w:tab w:val="num" w:pos="3960"/>
        </w:tabs>
        <w:ind w:left="3960" w:hanging="360"/>
      </w:pPr>
      <w:rPr>
        <w:rFonts w:ascii="Wingdings" w:hAnsi="Wingdings" w:hint="default"/>
        <w:sz w:val="20"/>
      </w:rPr>
    </w:lvl>
    <w:lvl w:ilvl="6" w:tplc="A4084AFC" w:tentative="1">
      <w:start w:val="1"/>
      <w:numFmt w:val="bullet"/>
      <w:lvlText w:val=""/>
      <w:lvlJc w:val="left"/>
      <w:pPr>
        <w:tabs>
          <w:tab w:val="num" w:pos="4680"/>
        </w:tabs>
        <w:ind w:left="4680" w:hanging="360"/>
      </w:pPr>
      <w:rPr>
        <w:rFonts w:ascii="Wingdings" w:hAnsi="Wingdings" w:hint="default"/>
        <w:sz w:val="20"/>
      </w:rPr>
    </w:lvl>
    <w:lvl w:ilvl="7" w:tplc="0FF6A54A" w:tentative="1">
      <w:start w:val="1"/>
      <w:numFmt w:val="bullet"/>
      <w:lvlText w:val=""/>
      <w:lvlJc w:val="left"/>
      <w:pPr>
        <w:tabs>
          <w:tab w:val="num" w:pos="5400"/>
        </w:tabs>
        <w:ind w:left="5400" w:hanging="360"/>
      </w:pPr>
      <w:rPr>
        <w:rFonts w:ascii="Wingdings" w:hAnsi="Wingdings" w:hint="default"/>
        <w:sz w:val="20"/>
      </w:rPr>
    </w:lvl>
    <w:lvl w:ilvl="8" w:tplc="83665944" w:tentative="1">
      <w:start w:val="1"/>
      <w:numFmt w:val="bullet"/>
      <w:lvlText w:val=""/>
      <w:lvlJc w:val="left"/>
      <w:pPr>
        <w:tabs>
          <w:tab w:val="num" w:pos="6120"/>
        </w:tabs>
        <w:ind w:left="6120" w:hanging="360"/>
      </w:pPr>
      <w:rPr>
        <w:rFonts w:ascii="Wingdings" w:hAnsi="Wingdings" w:hint="default"/>
        <w:sz w:val="20"/>
      </w:rPr>
    </w:lvl>
  </w:abstractNum>
  <w:abstractNum w:abstractNumId="1">
    <w:nsid w:val="33075921"/>
    <w:multiLevelType w:val="hybridMultilevel"/>
    <w:tmpl w:val="ED28D644"/>
    <w:lvl w:ilvl="0" w:tplc="7BB0A270">
      <w:start w:val="1"/>
      <w:numFmt w:val="bullet"/>
      <w:lvlText w:val=""/>
      <w:lvlJc w:val="left"/>
      <w:pPr>
        <w:tabs>
          <w:tab w:val="num" w:pos="360"/>
        </w:tabs>
        <w:ind w:left="360" w:hanging="360"/>
      </w:pPr>
      <w:rPr>
        <w:rFonts w:ascii="Symbol" w:hAnsi="Symbol" w:hint="default"/>
        <w:sz w:val="20"/>
      </w:rPr>
    </w:lvl>
    <w:lvl w:ilvl="1" w:tplc="04070001">
      <w:start w:val="1"/>
      <w:numFmt w:val="bullet"/>
      <w:lvlText w:val=""/>
      <w:lvlJc w:val="left"/>
      <w:pPr>
        <w:tabs>
          <w:tab w:val="num" w:pos="1080"/>
        </w:tabs>
        <w:ind w:left="1080" w:hanging="360"/>
      </w:pPr>
      <w:rPr>
        <w:rFonts w:ascii="Symbol" w:hAnsi="Symbol" w:hint="default"/>
      </w:rPr>
    </w:lvl>
    <w:lvl w:ilvl="2" w:tplc="E10C3BF0">
      <w:start w:val="1"/>
      <w:numFmt w:val="bullet"/>
      <w:lvlText w:val=""/>
      <w:lvlJc w:val="left"/>
      <w:pPr>
        <w:tabs>
          <w:tab w:val="num" w:pos="1800"/>
        </w:tabs>
        <w:ind w:left="1800" w:hanging="360"/>
      </w:pPr>
      <w:rPr>
        <w:rFonts w:ascii="Wingdings" w:hAnsi="Wingdings" w:hint="default"/>
        <w:sz w:val="20"/>
      </w:rPr>
    </w:lvl>
    <w:lvl w:ilvl="3" w:tplc="F86E1750">
      <w:start w:val="1"/>
      <w:numFmt w:val="bullet"/>
      <w:lvlText w:val=""/>
      <w:lvlJc w:val="left"/>
      <w:pPr>
        <w:tabs>
          <w:tab w:val="num" w:pos="2520"/>
        </w:tabs>
        <w:ind w:left="2520" w:hanging="360"/>
      </w:pPr>
      <w:rPr>
        <w:rFonts w:ascii="Wingdings" w:hAnsi="Wingdings" w:hint="default"/>
        <w:sz w:val="20"/>
      </w:rPr>
    </w:lvl>
    <w:lvl w:ilvl="4" w:tplc="C6A4308E" w:tentative="1">
      <w:start w:val="1"/>
      <w:numFmt w:val="bullet"/>
      <w:lvlText w:val=""/>
      <w:lvlJc w:val="left"/>
      <w:pPr>
        <w:tabs>
          <w:tab w:val="num" w:pos="3240"/>
        </w:tabs>
        <w:ind w:left="3240" w:hanging="360"/>
      </w:pPr>
      <w:rPr>
        <w:rFonts w:ascii="Wingdings" w:hAnsi="Wingdings" w:hint="default"/>
        <w:sz w:val="20"/>
      </w:rPr>
    </w:lvl>
    <w:lvl w:ilvl="5" w:tplc="215C2108" w:tentative="1">
      <w:start w:val="1"/>
      <w:numFmt w:val="bullet"/>
      <w:lvlText w:val=""/>
      <w:lvlJc w:val="left"/>
      <w:pPr>
        <w:tabs>
          <w:tab w:val="num" w:pos="3960"/>
        </w:tabs>
        <w:ind w:left="3960" w:hanging="360"/>
      </w:pPr>
      <w:rPr>
        <w:rFonts w:ascii="Wingdings" w:hAnsi="Wingdings" w:hint="default"/>
        <w:sz w:val="20"/>
      </w:rPr>
    </w:lvl>
    <w:lvl w:ilvl="6" w:tplc="A4084AFC" w:tentative="1">
      <w:start w:val="1"/>
      <w:numFmt w:val="bullet"/>
      <w:lvlText w:val=""/>
      <w:lvlJc w:val="left"/>
      <w:pPr>
        <w:tabs>
          <w:tab w:val="num" w:pos="4680"/>
        </w:tabs>
        <w:ind w:left="4680" w:hanging="360"/>
      </w:pPr>
      <w:rPr>
        <w:rFonts w:ascii="Wingdings" w:hAnsi="Wingdings" w:hint="default"/>
        <w:sz w:val="20"/>
      </w:rPr>
    </w:lvl>
    <w:lvl w:ilvl="7" w:tplc="0FF6A54A" w:tentative="1">
      <w:start w:val="1"/>
      <w:numFmt w:val="bullet"/>
      <w:lvlText w:val=""/>
      <w:lvlJc w:val="left"/>
      <w:pPr>
        <w:tabs>
          <w:tab w:val="num" w:pos="5400"/>
        </w:tabs>
        <w:ind w:left="5400" w:hanging="360"/>
      </w:pPr>
      <w:rPr>
        <w:rFonts w:ascii="Wingdings" w:hAnsi="Wingdings" w:hint="default"/>
        <w:sz w:val="20"/>
      </w:rPr>
    </w:lvl>
    <w:lvl w:ilvl="8" w:tplc="83665944" w:tentative="1">
      <w:start w:val="1"/>
      <w:numFmt w:val="bullet"/>
      <w:lvlText w:val=""/>
      <w:lvlJc w:val="left"/>
      <w:pPr>
        <w:tabs>
          <w:tab w:val="num" w:pos="6120"/>
        </w:tabs>
        <w:ind w:left="6120" w:hanging="360"/>
      </w:pPr>
      <w:rPr>
        <w:rFonts w:ascii="Wingdings" w:hAnsi="Wingdings" w:hint="default"/>
        <w:sz w:val="20"/>
      </w:rPr>
    </w:lvl>
  </w:abstractNum>
  <w:abstractNum w:abstractNumId="2">
    <w:nsid w:val="4210291B"/>
    <w:multiLevelType w:val="hybridMultilevel"/>
    <w:tmpl w:val="608AE6F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336FAF"/>
    <w:multiLevelType w:val="hybridMultilevel"/>
    <w:tmpl w:val="4DD43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B8266B"/>
    <w:multiLevelType w:val="hybridMultilevel"/>
    <w:tmpl w:val="47260ECA"/>
    <w:lvl w:ilvl="0" w:tplc="7BB0A270">
      <w:start w:val="1"/>
      <w:numFmt w:val="bullet"/>
      <w:lvlText w:val=""/>
      <w:lvlJc w:val="left"/>
      <w:pPr>
        <w:tabs>
          <w:tab w:val="num" w:pos="360"/>
        </w:tabs>
        <w:ind w:left="360" w:hanging="360"/>
      </w:pPr>
      <w:rPr>
        <w:rFonts w:ascii="Symbol" w:hAnsi="Symbol" w:hint="default"/>
        <w:sz w:val="20"/>
      </w:rPr>
    </w:lvl>
    <w:lvl w:ilvl="1" w:tplc="04070001">
      <w:start w:val="1"/>
      <w:numFmt w:val="bullet"/>
      <w:lvlText w:val=""/>
      <w:lvlJc w:val="left"/>
      <w:pPr>
        <w:tabs>
          <w:tab w:val="num" w:pos="1080"/>
        </w:tabs>
        <w:ind w:left="1080" w:hanging="360"/>
      </w:pPr>
      <w:rPr>
        <w:rFonts w:ascii="Symbol" w:hAnsi="Symbol" w:hint="default"/>
      </w:rPr>
    </w:lvl>
    <w:lvl w:ilvl="2" w:tplc="0407000F">
      <w:start w:val="1"/>
      <w:numFmt w:val="decimal"/>
      <w:lvlText w:val="%3."/>
      <w:lvlJc w:val="left"/>
      <w:pPr>
        <w:tabs>
          <w:tab w:val="num" w:pos="1800"/>
        </w:tabs>
        <w:ind w:left="1800" w:hanging="360"/>
      </w:pPr>
      <w:rPr>
        <w:rFonts w:hint="default"/>
        <w:sz w:val="20"/>
      </w:rPr>
    </w:lvl>
    <w:lvl w:ilvl="3" w:tplc="F86E1750">
      <w:start w:val="1"/>
      <w:numFmt w:val="bullet"/>
      <w:lvlText w:val=""/>
      <w:lvlJc w:val="left"/>
      <w:pPr>
        <w:tabs>
          <w:tab w:val="num" w:pos="2520"/>
        </w:tabs>
        <w:ind w:left="2520" w:hanging="360"/>
      </w:pPr>
      <w:rPr>
        <w:rFonts w:ascii="Wingdings" w:hAnsi="Wingdings" w:hint="default"/>
        <w:sz w:val="20"/>
      </w:rPr>
    </w:lvl>
    <w:lvl w:ilvl="4" w:tplc="C6A4308E" w:tentative="1">
      <w:start w:val="1"/>
      <w:numFmt w:val="bullet"/>
      <w:lvlText w:val=""/>
      <w:lvlJc w:val="left"/>
      <w:pPr>
        <w:tabs>
          <w:tab w:val="num" w:pos="3240"/>
        </w:tabs>
        <w:ind w:left="3240" w:hanging="360"/>
      </w:pPr>
      <w:rPr>
        <w:rFonts w:ascii="Wingdings" w:hAnsi="Wingdings" w:hint="default"/>
        <w:sz w:val="20"/>
      </w:rPr>
    </w:lvl>
    <w:lvl w:ilvl="5" w:tplc="215C2108" w:tentative="1">
      <w:start w:val="1"/>
      <w:numFmt w:val="bullet"/>
      <w:lvlText w:val=""/>
      <w:lvlJc w:val="left"/>
      <w:pPr>
        <w:tabs>
          <w:tab w:val="num" w:pos="3960"/>
        </w:tabs>
        <w:ind w:left="3960" w:hanging="360"/>
      </w:pPr>
      <w:rPr>
        <w:rFonts w:ascii="Wingdings" w:hAnsi="Wingdings" w:hint="default"/>
        <w:sz w:val="20"/>
      </w:rPr>
    </w:lvl>
    <w:lvl w:ilvl="6" w:tplc="A4084AFC" w:tentative="1">
      <w:start w:val="1"/>
      <w:numFmt w:val="bullet"/>
      <w:lvlText w:val=""/>
      <w:lvlJc w:val="left"/>
      <w:pPr>
        <w:tabs>
          <w:tab w:val="num" w:pos="4680"/>
        </w:tabs>
        <w:ind w:left="4680" w:hanging="360"/>
      </w:pPr>
      <w:rPr>
        <w:rFonts w:ascii="Wingdings" w:hAnsi="Wingdings" w:hint="default"/>
        <w:sz w:val="20"/>
      </w:rPr>
    </w:lvl>
    <w:lvl w:ilvl="7" w:tplc="0FF6A54A" w:tentative="1">
      <w:start w:val="1"/>
      <w:numFmt w:val="bullet"/>
      <w:lvlText w:val=""/>
      <w:lvlJc w:val="left"/>
      <w:pPr>
        <w:tabs>
          <w:tab w:val="num" w:pos="5400"/>
        </w:tabs>
        <w:ind w:left="5400" w:hanging="360"/>
      </w:pPr>
      <w:rPr>
        <w:rFonts w:ascii="Wingdings" w:hAnsi="Wingdings" w:hint="default"/>
        <w:sz w:val="20"/>
      </w:rPr>
    </w:lvl>
    <w:lvl w:ilvl="8" w:tplc="83665944"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2A"/>
    <w:rsid w:val="00010188"/>
    <w:rsid w:val="000A0DD5"/>
    <w:rsid w:val="000C417A"/>
    <w:rsid w:val="002A7796"/>
    <w:rsid w:val="002D5441"/>
    <w:rsid w:val="003656F9"/>
    <w:rsid w:val="004A2F8F"/>
    <w:rsid w:val="00550D1D"/>
    <w:rsid w:val="00557E75"/>
    <w:rsid w:val="006503F4"/>
    <w:rsid w:val="008074B5"/>
    <w:rsid w:val="00896C5A"/>
    <w:rsid w:val="00B5592F"/>
    <w:rsid w:val="00B64A55"/>
    <w:rsid w:val="00BD2AA2"/>
    <w:rsid w:val="00C23E6F"/>
    <w:rsid w:val="00C4267F"/>
    <w:rsid w:val="00CC753A"/>
    <w:rsid w:val="00D94CF0"/>
    <w:rsid w:val="00DA3E54"/>
    <w:rsid w:val="00E04752"/>
    <w:rsid w:val="00E14438"/>
    <w:rsid w:val="00F961A0"/>
    <w:rsid w:val="00FC1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62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C162A"/>
    <w:rPr>
      <w:b/>
      <w:bCs/>
    </w:rPr>
  </w:style>
  <w:style w:type="paragraph" w:styleId="ListParagraph">
    <w:name w:val="List Paragraph"/>
    <w:basedOn w:val="Normal"/>
    <w:uiPriority w:val="34"/>
    <w:qFormat/>
    <w:rsid w:val="00FC162A"/>
    <w:pPr>
      <w:ind w:left="720"/>
      <w:contextualSpacing/>
    </w:pPr>
  </w:style>
  <w:style w:type="character" w:styleId="Emphasis">
    <w:name w:val="Emphasis"/>
    <w:basedOn w:val="DefaultParagraphFont"/>
    <w:uiPriority w:val="20"/>
    <w:qFormat/>
    <w:rsid w:val="00FC162A"/>
    <w:rPr>
      <w:i/>
      <w:iCs/>
    </w:rPr>
  </w:style>
  <w:style w:type="character" w:styleId="HTMLCite">
    <w:name w:val="HTML Cite"/>
    <w:basedOn w:val="DefaultParagraphFont"/>
    <w:rsid w:val="00FC162A"/>
    <w:rPr>
      <w:i/>
      <w:iCs/>
    </w:rPr>
  </w:style>
  <w:style w:type="character" w:customStyle="1" w:styleId="apple-converted-space">
    <w:name w:val="apple-converted-space"/>
    <w:basedOn w:val="DefaultParagraphFont"/>
    <w:rsid w:val="00F961A0"/>
  </w:style>
  <w:style w:type="character" w:styleId="Hyperlink">
    <w:name w:val="Hyperlink"/>
    <w:basedOn w:val="DefaultParagraphFont"/>
    <w:uiPriority w:val="99"/>
    <w:semiHidden/>
    <w:unhideWhenUsed/>
    <w:rsid w:val="00F961A0"/>
    <w:rPr>
      <w:color w:val="0000FF"/>
      <w:u w:val="single"/>
    </w:rPr>
  </w:style>
  <w:style w:type="paragraph" w:styleId="NormalWeb">
    <w:name w:val="Normal (Web)"/>
    <w:basedOn w:val="Normal"/>
    <w:uiPriority w:val="99"/>
    <w:semiHidden/>
    <w:unhideWhenUsed/>
    <w:rsid w:val="00557E75"/>
    <w:pPr>
      <w:spacing w:before="100" w:beforeAutospacing="1" w:after="100" w:afterAutospacing="1"/>
    </w:pPr>
    <w:rPr>
      <w:lang w:val="de-DE" w:eastAsia="de-DE"/>
    </w:rPr>
  </w:style>
  <w:style w:type="character" w:customStyle="1" w:styleId="st">
    <w:name w:val="st"/>
    <w:basedOn w:val="DefaultParagraphFont"/>
    <w:rsid w:val="00896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62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C162A"/>
    <w:rPr>
      <w:b/>
      <w:bCs/>
    </w:rPr>
  </w:style>
  <w:style w:type="paragraph" w:styleId="ListParagraph">
    <w:name w:val="List Paragraph"/>
    <w:basedOn w:val="Normal"/>
    <w:uiPriority w:val="34"/>
    <w:qFormat/>
    <w:rsid w:val="00FC162A"/>
    <w:pPr>
      <w:ind w:left="720"/>
      <w:contextualSpacing/>
    </w:pPr>
  </w:style>
  <w:style w:type="character" w:styleId="Emphasis">
    <w:name w:val="Emphasis"/>
    <w:basedOn w:val="DefaultParagraphFont"/>
    <w:uiPriority w:val="20"/>
    <w:qFormat/>
    <w:rsid w:val="00FC162A"/>
    <w:rPr>
      <w:i/>
      <w:iCs/>
    </w:rPr>
  </w:style>
  <w:style w:type="character" w:styleId="HTMLCite">
    <w:name w:val="HTML Cite"/>
    <w:basedOn w:val="DefaultParagraphFont"/>
    <w:rsid w:val="00FC162A"/>
    <w:rPr>
      <w:i/>
      <w:iCs/>
    </w:rPr>
  </w:style>
  <w:style w:type="character" w:customStyle="1" w:styleId="apple-converted-space">
    <w:name w:val="apple-converted-space"/>
    <w:basedOn w:val="DefaultParagraphFont"/>
    <w:rsid w:val="00F961A0"/>
  </w:style>
  <w:style w:type="character" w:styleId="Hyperlink">
    <w:name w:val="Hyperlink"/>
    <w:basedOn w:val="DefaultParagraphFont"/>
    <w:uiPriority w:val="99"/>
    <w:semiHidden/>
    <w:unhideWhenUsed/>
    <w:rsid w:val="00F961A0"/>
    <w:rPr>
      <w:color w:val="0000FF"/>
      <w:u w:val="single"/>
    </w:rPr>
  </w:style>
  <w:style w:type="paragraph" w:styleId="NormalWeb">
    <w:name w:val="Normal (Web)"/>
    <w:basedOn w:val="Normal"/>
    <w:uiPriority w:val="99"/>
    <w:semiHidden/>
    <w:unhideWhenUsed/>
    <w:rsid w:val="00557E75"/>
    <w:pPr>
      <w:spacing w:before="100" w:beforeAutospacing="1" w:after="100" w:afterAutospacing="1"/>
    </w:pPr>
    <w:rPr>
      <w:lang w:val="de-DE" w:eastAsia="de-DE"/>
    </w:rPr>
  </w:style>
  <w:style w:type="character" w:customStyle="1" w:styleId="st">
    <w:name w:val="st"/>
    <w:basedOn w:val="DefaultParagraphFont"/>
    <w:rsid w:val="0089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498">
      <w:bodyDiv w:val="1"/>
      <w:marLeft w:val="0"/>
      <w:marRight w:val="0"/>
      <w:marTop w:val="0"/>
      <w:marBottom w:val="0"/>
      <w:divBdr>
        <w:top w:val="none" w:sz="0" w:space="0" w:color="auto"/>
        <w:left w:val="none" w:sz="0" w:space="0" w:color="auto"/>
        <w:bottom w:val="none" w:sz="0" w:space="0" w:color="auto"/>
        <w:right w:val="none" w:sz="0" w:space="0" w:color="auto"/>
      </w:divBdr>
    </w:div>
    <w:div w:id="6057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FACDC561</Template>
  <TotalTime>0</TotalTime>
  <Pages>7</Pages>
  <Words>2413</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5</cp:revision>
  <dcterms:created xsi:type="dcterms:W3CDTF">2014-03-31T10:03:00Z</dcterms:created>
  <dcterms:modified xsi:type="dcterms:W3CDTF">2014-03-31T10:44:00Z</dcterms:modified>
</cp:coreProperties>
</file>