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B4" w:rsidRDefault="004305B4" w:rsidP="004305B4">
      <w:pPr>
        <w:pStyle w:val="head2"/>
        <w:jc w:val="center"/>
        <w:rPr>
          <w:b/>
          <w:bCs/>
        </w:rPr>
      </w:pPr>
      <w:r>
        <w:rPr>
          <w:b/>
          <w:bCs/>
        </w:rPr>
        <w:t>COMMON SENSE—Thomas Paine, 1776</w:t>
      </w:r>
    </w:p>
    <w:p w:rsidR="004305B4" w:rsidRDefault="004305B4" w:rsidP="004305B4">
      <w:pPr>
        <w:pStyle w:val="strong1"/>
        <w:jc w:val="center"/>
        <w:rPr>
          <w:b/>
          <w:bCs/>
        </w:rPr>
      </w:pPr>
      <w:r>
        <w:rPr>
          <w:b/>
          <w:bCs/>
        </w:rPr>
        <w:t>On the Origin and Design of Government in General, with Concise Remarks on the English Constitution</w:t>
      </w:r>
    </w:p>
    <w:p w:rsidR="004305B4" w:rsidRDefault="004305B4" w:rsidP="004305B4">
      <w:pPr>
        <w:pStyle w:val="NormalWeb"/>
      </w:pPr>
      <w:r>
        <w:rPr>
          <w:i/>
          <w:iCs/>
        </w:rPr>
        <w:t xml:space="preserve">Thomas Paine’s </w:t>
      </w:r>
      <w:r>
        <w:t xml:space="preserve">"Common Sense" </w:t>
      </w:r>
      <w:r>
        <w:rPr>
          <w:i/>
          <w:iCs/>
        </w:rPr>
        <w:t xml:space="preserve">is credited with having precipitated the move for independence. In fact, the exact nature of the American cause would have been rather hard to define in 1775 or early 1776. Clearly the Americans wanted the English to stop abusing them, as they saw it, but how was fighting a war supposed to achieve that end? What would constitute victory? As long as they were still British subjects, they would still be subject to British law, and by 1775 it was unlikely that Parliament would grant them any real form of self government. As the Declaratory Act of 1766 had made clear, Parliament claimed the right to govern the colonies "in all cases whatsoever." Since achieving quasi-independence was an unrealistic hope, therefore, the only thing that finally did make sense was American independence, a case made very powerfully by Thomas Paine. </w:t>
      </w:r>
    </w:p>
    <w:p w:rsidR="004305B4" w:rsidRDefault="004305B4" w:rsidP="004305B4">
      <w:pPr>
        <w:pStyle w:val="NormalWeb"/>
      </w:pPr>
      <w:r>
        <w:t xml:space="preserve">Here are excerpts from </w:t>
      </w:r>
      <w:r>
        <w:rPr>
          <w:rStyle w:val="Emphasis"/>
        </w:rPr>
        <w:t>Common Sense.</w:t>
      </w:r>
    </w:p>
    <w:p w:rsidR="004305B4" w:rsidRDefault="004305B4" w:rsidP="004305B4">
      <w:pPr>
        <w:pStyle w:val="NormalWeb"/>
      </w:pPr>
      <w:r>
        <w:t xml:space="preserve">Society in every state is a blessing, but Government, even in its best state, is but a necessary evil; in its worst state an intolerable one: for when we suffer, or are exposed to the same miseries by a </w:t>
      </w:r>
      <w:proofErr w:type="gramStart"/>
      <w:r>
        <w:t>Government ,</w:t>
      </w:r>
      <w:proofErr w:type="gramEnd"/>
      <w:r>
        <w:t xml:space="preserve"> which we might expect in a country without Government, our calamity is heightened by reflecting that we furnish the means by which we suffer. Government, like dress, is the badge of lost innocence; the palaces of kings are built upon the ruins of the bowers of paradise. For were the impulses of conscience clear, uniform and irresistibly obeyed, man would need no other lawgiver; but that not being the case, he finds it necessary to surrender up a part of his property to furnish means for the protection of the rest; and this he is induced to do by the same prudence which in every other case advises him, out of two evils, to choose the least. Wherefore, security being the true design and end of government, it unanswerably follows that whatever form thereof appears most likely to ensure it to us, with the least expense and greatest benefit, is preferable to all others. </w:t>
      </w:r>
    </w:p>
    <w:p w:rsidR="004305B4" w:rsidRDefault="004305B4" w:rsidP="004305B4">
      <w:pPr>
        <w:pStyle w:val="NormalWeb"/>
      </w:pPr>
      <w:r>
        <w:t>…</w:t>
      </w:r>
    </w:p>
    <w:p w:rsidR="004305B4" w:rsidRDefault="004305B4" w:rsidP="004305B4">
      <w:pPr>
        <w:pStyle w:val="NormalWeb"/>
      </w:pPr>
      <w:r>
        <w:t xml:space="preserve">Here then is the origin and rise of government; namely, a mode rendered necessary by the inability of moral virtue to govern the world; here too is the design and end of government, viz. Freedom and security. And however our eyes may be dazzled with show, or our ears deceived by sound; however prejudice may warp our wills, or interest darken our understanding, the simple voice of nature and reason will say, ‘tis right. </w:t>
      </w:r>
    </w:p>
    <w:p w:rsidR="004305B4" w:rsidRDefault="004305B4" w:rsidP="004305B4">
      <w:pPr>
        <w:pStyle w:val="NormalWeb"/>
      </w:pPr>
      <w:r>
        <w:t xml:space="preserve">I draw my idea of the form of government from a principle in nature which no art can overturn, viz. that the more simple any thing is, the less liable it is to be disordered, and the easier repaired when disordered; and with this maxim in view I offer a few remarks on the so much boasted constitution of England. That it was noble for the dark and slavish </w:t>
      </w:r>
      <w:proofErr w:type="gramStart"/>
      <w:r>
        <w:t>times</w:t>
      </w:r>
      <w:proofErr w:type="gramEnd"/>
      <w:r>
        <w:t xml:space="preserve"> in which it was erected, is granted. When the world was overrun with tyranny the least remove </w:t>
      </w:r>
      <w:proofErr w:type="spellStart"/>
      <w:r>
        <w:t>therefrom</w:t>
      </w:r>
      <w:proofErr w:type="spellEnd"/>
      <w:r>
        <w:t xml:space="preserve"> was a glorious rescue. But that it is imperfect, subject to convulsions, and incapable of producing what it seems to promise, is easily demonstrated. … </w:t>
      </w:r>
    </w:p>
    <w:p w:rsidR="004305B4" w:rsidRDefault="004305B4" w:rsidP="004305B4">
      <w:pPr>
        <w:pStyle w:val="NormalWeb"/>
      </w:pPr>
      <w:r>
        <w:t xml:space="preserve">There is something exceedingly ridiculous in the composition of Monarchy; it first excludes a man from the means of information, yet empowers him to act in cases where the highest judgment is required. The state of a king shuts him from the World, yet the business of a king </w:t>
      </w:r>
      <w:r>
        <w:lastRenderedPageBreak/>
        <w:t xml:space="preserve">requires him to know it thoroughly; wherefore the different parts, by unnaturally opposing and destroying each other, prove the whole character to be absurd and useless. </w:t>
      </w:r>
    </w:p>
    <w:p w:rsidR="004305B4" w:rsidRDefault="004305B4" w:rsidP="004305B4">
      <w:pPr>
        <w:pStyle w:val="NormalWeb"/>
      </w:pPr>
      <w:r>
        <w:t>…</w:t>
      </w:r>
    </w:p>
    <w:p w:rsidR="004305B4" w:rsidRDefault="004305B4" w:rsidP="004305B4">
      <w:pPr>
        <w:pStyle w:val="NormalWeb"/>
      </w:pPr>
      <w:r>
        <w:t xml:space="preserve">Thoughts on the Present State of American Affairs </w:t>
      </w:r>
    </w:p>
    <w:p w:rsidR="004305B4" w:rsidRDefault="004305B4" w:rsidP="004305B4">
      <w:pPr>
        <w:pStyle w:val="NormalWeb"/>
      </w:pPr>
      <w:r>
        <w:t xml:space="preserve">In the following pages I offer nothing more than simple facts, plain arguments, and common sense; and have no other preliminaries to settle with the reader, than that he will divest himself of prejudice and prepossession, and suffer his reason and his feelings to determine for themselves: that he will put on, or rather that he will not put off, the true character of a man, and generously enlarge his views beyond the present day. </w:t>
      </w:r>
    </w:p>
    <w:p w:rsidR="004305B4" w:rsidRDefault="004305B4" w:rsidP="004305B4">
      <w:pPr>
        <w:pStyle w:val="NormalWeb"/>
      </w:pPr>
      <w:r>
        <w:t xml:space="preserve">Volumes have been written on the subject of the struggle between England and America. Men of all ranks have embarked in the controversy, from different motives, and with various designs; but all have been ineffectual, and the period of debate is closed. Arms as the last resource decide the contest; the appeal was the choice of the King, and the Continent has accepted the challenge. </w:t>
      </w:r>
    </w:p>
    <w:p w:rsidR="004305B4" w:rsidRDefault="004305B4" w:rsidP="004305B4">
      <w:pPr>
        <w:pStyle w:val="NormalWeb"/>
      </w:pPr>
      <w:r>
        <w:t>…</w:t>
      </w:r>
    </w:p>
    <w:p w:rsidR="004305B4" w:rsidRDefault="004305B4" w:rsidP="004305B4">
      <w:pPr>
        <w:pStyle w:val="NormalWeb"/>
      </w:pPr>
      <w:r>
        <w:t xml:space="preserve">The Sun never shined on a cause of greater worth. </w:t>
      </w:r>
      <w:proofErr w:type="spellStart"/>
      <w:r>
        <w:t>‘Tis</w:t>
      </w:r>
      <w:proofErr w:type="spellEnd"/>
      <w:r>
        <w:t xml:space="preserve"> not the affair of a City, a County, a Province, or a Kingdom; but of a Continent—of at least one eighth part of the habitable Globe. </w:t>
      </w:r>
      <w:proofErr w:type="spellStart"/>
      <w:r>
        <w:t>‘Tis</w:t>
      </w:r>
      <w:proofErr w:type="spellEnd"/>
      <w:r>
        <w:t xml:space="preserve"> not the concern of a day, a year, or an age; posterity are virtually involved in the contest, and will be more or less affected even to the end of time, by the proceedings now. Now is the seed-time of Continental union, faith and honour. The least fracture now will be like a name engraved with the point of a pin on the tender rind of a young oak; the wound would enlarge with the tree, and posterity read it in full grown characters. </w:t>
      </w:r>
    </w:p>
    <w:p w:rsidR="004305B4" w:rsidRDefault="004305B4" w:rsidP="004305B4">
      <w:pPr>
        <w:pStyle w:val="NormalWeb"/>
      </w:pPr>
      <w:r>
        <w:t>…</w:t>
      </w:r>
    </w:p>
    <w:p w:rsidR="004305B4" w:rsidRDefault="004305B4" w:rsidP="004305B4">
      <w:pPr>
        <w:pStyle w:val="NormalWeb"/>
      </w:pPr>
      <w:r>
        <w:t xml:space="preserve">I have heard it asserted by </w:t>
      </w:r>
      <w:proofErr w:type="gramStart"/>
      <w:r>
        <w:t>some, that as America has flourished under her former connection with Great-Britain,</w:t>
      </w:r>
      <w:proofErr w:type="gramEnd"/>
      <w:r>
        <w:t xml:space="preserve"> the same connection is necessary towards her future happiness, and will always have the same effect. Nothing can be more fallacious than this kind of argument. We may as well assert that because a child has thrived upon milk, that it is never to have </w:t>
      </w:r>
      <w:proofErr w:type="gramStart"/>
      <w:r>
        <w:t>meat,</w:t>
      </w:r>
      <w:proofErr w:type="gramEnd"/>
      <w:r>
        <w:t xml:space="preserve"> or that the first twenty years of our lives is to become a precedent for the next twenty. But even this is admitting more than is true; for I answer roundly, that America would have flourished as much, and probably much more, had no European power taken any notice of her. The commerce by which she hath enriched herself </w:t>
      </w:r>
      <w:proofErr w:type="gramStart"/>
      <w:r>
        <w:t>are</w:t>
      </w:r>
      <w:proofErr w:type="gramEnd"/>
      <w:r>
        <w:t xml:space="preserve"> the necessaries of life, and will always have a market while eating is the custom of Europe. </w:t>
      </w:r>
    </w:p>
    <w:p w:rsidR="004305B4" w:rsidRDefault="004305B4" w:rsidP="004305B4">
      <w:pPr>
        <w:pStyle w:val="NormalWeb"/>
      </w:pPr>
      <w:r>
        <w:t xml:space="preserve">But she has protected us, say some. That she hath engrossed us is true, and defended the Continent at our </w:t>
      </w:r>
      <w:proofErr w:type="spellStart"/>
      <w:r>
        <w:t>expence</w:t>
      </w:r>
      <w:proofErr w:type="spellEnd"/>
      <w:r>
        <w:t xml:space="preserve"> as well as her own, is admitted; and she would have defended Turkey from the same motive, viz. for the sake of trade and dominion. </w:t>
      </w:r>
    </w:p>
    <w:p w:rsidR="004305B4" w:rsidRDefault="004305B4" w:rsidP="004305B4">
      <w:pPr>
        <w:pStyle w:val="NormalWeb"/>
      </w:pPr>
      <w:r>
        <w:t xml:space="preserve">Alas! </w:t>
      </w:r>
      <w:proofErr w:type="gramStart"/>
      <w:r>
        <w:t>we</w:t>
      </w:r>
      <w:proofErr w:type="gramEnd"/>
      <w:r>
        <w:t xml:space="preserve"> have been long led away by ancient prejudices and made large sacrifices to superstition. We have boasted the protection of Great Britain, without considering that her motive was interest, not attachment; and that she did not protect us from our enemies on our account; but from her enemies on her own account, from those who had no quarrel with us on any other account, and who will always be our enemies on the same account. Let Britain </w:t>
      </w:r>
      <w:r>
        <w:lastRenderedPageBreak/>
        <w:t xml:space="preserve">waive her pretensions to the Continent, or the Continent throw off the </w:t>
      </w:r>
      <w:proofErr w:type="spellStart"/>
      <w:r>
        <w:t>dependance</w:t>
      </w:r>
      <w:proofErr w:type="spellEnd"/>
      <w:r>
        <w:t xml:space="preserve">, and we should be at peace with France and Spain, were they at war with Britain. The miseries of Hanover last war ought to warn us against connections. </w:t>
      </w:r>
    </w:p>
    <w:p w:rsidR="004305B4" w:rsidRDefault="004305B4" w:rsidP="004305B4">
      <w:pPr>
        <w:pStyle w:val="NormalWeb"/>
      </w:pPr>
      <w:r>
        <w:t xml:space="preserve">It hath lately been asserted in parliament, that the Colonies have no relation to each other but through the Parent Country i.e. that Pennsylvania and the Jerseys, and so on for the rest, are sister Colonies by the way of England; this is certainly a very roundabout way of proving relationship, but it is the nearest and only true way of proving enmity (or </w:t>
      </w:r>
      <w:proofErr w:type="spellStart"/>
      <w:r>
        <w:t>enemyship</w:t>
      </w:r>
      <w:proofErr w:type="spellEnd"/>
      <w:r>
        <w:t xml:space="preserve">, if I may so call it). France and Spain never more, nor perhaps ever will be, our enemies as Americans, but as our being the subjects of Great Britain. </w:t>
      </w:r>
    </w:p>
    <w:p w:rsidR="004305B4" w:rsidRDefault="004305B4" w:rsidP="004305B4">
      <w:pPr>
        <w:pStyle w:val="NormalWeb"/>
      </w:pPr>
      <w:r>
        <w:t xml:space="preserve">But Britain is the parent country, say some. </w:t>
      </w:r>
      <w:proofErr w:type="gramStart"/>
      <w:r>
        <w:t>Then the more shame upon her conduct.</w:t>
      </w:r>
      <w:proofErr w:type="gramEnd"/>
      <w:r>
        <w:t xml:space="preserve"> Even brutes do not devour their young, </w:t>
      </w:r>
      <w:proofErr w:type="gramStart"/>
      <w:r>
        <w:t>nor savages</w:t>
      </w:r>
      <w:proofErr w:type="gramEnd"/>
      <w:r>
        <w:t xml:space="preserve"> make war upon their families. Wherefore, the assertion, if true, turns to her reproach; but it happens not to be true, or only partly so, and the phrase parent or mother country hath been </w:t>
      </w:r>
      <w:proofErr w:type="spellStart"/>
      <w:r>
        <w:t>jesuitically</w:t>
      </w:r>
      <w:proofErr w:type="spellEnd"/>
      <w:r>
        <w:t xml:space="preserve"> adopted by the King and his parasites, with a low </w:t>
      </w:r>
      <w:proofErr w:type="spellStart"/>
      <w:r>
        <w:t>papistical</w:t>
      </w:r>
      <w:proofErr w:type="spellEnd"/>
      <w:r>
        <w:t xml:space="preserve"> design of gaining an unfair bias on the credulous weakness of our minds. Europe, and not England, is the parent country of America. This new World hath been the asylum for the persecuted lovers of civil and religious liberty from every part of Europe. Hither have they fled, not from the tender embraces of the mother, but from the cruelty of the monster; and it is so far true of England, that the same tyranny which drove the first emigrants from </w:t>
      </w:r>
      <w:proofErr w:type="gramStart"/>
      <w:r>
        <w:t>home,</w:t>
      </w:r>
      <w:proofErr w:type="gramEnd"/>
      <w:r>
        <w:t xml:space="preserve"> pursues their descendants still. </w:t>
      </w:r>
    </w:p>
    <w:p w:rsidR="004305B4" w:rsidRDefault="004305B4" w:rsidP="004305B4">
      <w:pPr>
        <w:pStyle w:val="NormalWeb"/>
      </w:pPr>
      <w:r>
        <w:t xml:space="preserve">In this extensive quarter of the globe, we forget the narrow limits of three hundred and sixty miles (the extent of England) and carry our friendship on a larger scale; we claim brotherhood with every European Christian, and triumph in the generosity of the sentiment. </w:t>
      </w:r>
    </w:p>
    <w:p w:rsidR="004305B4" w:rsidRDefault="004305B4" w:rsidP="004305B4">
      <w:pPr>
        <w:pStyle w:val="NormalWeb"/>
      </w:pPr>
      <w:r>
        <w:t>…</w:t>
      </w:r>
    </w:p>
    <w:p w:rsidR="004305B4" w:rsidRDefault="004305B4" w:rsidP="004305B4">
      <w:pPr>
        <w:pStyle w:val="NormalWeb"/>
      </w:pPr>
      <w:r>
        <w:t xml:space="preserve">But, admitting that we were all of English descent, what does it amount to? </w:t>
      </w:r>
      <w:proofErr w:type="gramStart"/>
      <w:r>
        <w:t>Nothing.</w:t>
      </w:r>
      <w:proofErr w:type="gramEnd"/>
      <w:r>
        <w:t xml:space="preserve"> Britain, being now an open enemy, extinguishes every other name and title: and to say that reconciliation is our </w:t>
      </w:r>
      <w:proofErr w:type="gramStart"/>
      <w:r>
        <w:t>duty,</w:t>
      </w:r>
      <w:proofErr w:type="gramEnd"/>
      <w:r>
        <w:t xml:space="preserve"> is truly farcical. The first king of England, of the present line (William the Conqueror) was a Frenchman, and half the peers of England are descendants from the same country; wherefore, by the same method of reasoning, England ought to be governed by France. </w:t>
      </w:r>
    </w:p>
    <w:p w:rsidR="004305B4" w:rsidRDefault="004305B4" w:rsidP="004305B4">
      <w:pPr>
        <w:pStyle w:val="NormalWeb"/>
      </w:pPr>
      <w:r>
        <w:t xml:space="preserve">Much hath been said of the united strength of Britain and the Colonies, that in conjunction they might bid defiance to the world: But this is mere presumption; the fate of war is uncertain, neither do the expressions mean </w:t>
      </w:r>
      <w:proofErr w:type="spellStart"/>
      <w:r>
        <w:t>any thing</w:t>
      </w:r>
      <w:proofErr w:type="spellEnd"/>
      <w:r>
        <w:t xml:space="preserve">; for this continent would never suffer itself to be drained of inhabitants, to support the British arms in either Asia, Africa, or Europe. </w:t>
      </w:r>
    </w:p>
    <w:p w:rsidR="004305B4" w:rsidRDefault="004305B4" w:rsidP="004305B4">
      <w:pPr>
        <w:pStyle w:val="NormalWeb"/>
      </w:pPr>
      <w:r>
        <w:t xml:space="preserve">Besides, what have we to do with setting the world at defiance? Our plan is commerce, and that, well attended to, will secure us the peace and friendship of all Europe; because it is the interest of all Europe to have America a free port. Her trade will always be a protection, and her barrenness of gold and silver secure her from invaders. </w:t>
      </w:r>
    </w:p>
    <w:p w:rsidR="004305B4" w:rsidRDefault="004305B4" w:rsidP="004305B4">
      <w:pPr>
        <w:pStyle w:val="NormalWeb"/>
      </w:pPr>
      <w:r>
        <w:t xml:space="preserve">I challenge the warmest advocate for reconciliation to show a single advantage that this continent can reap by being connected with Great Britain. I repeat the challenge; not a single advantage is derived. Our corn will fetch its price in any market in Europe, and our imported goods must be paid for, buy them where we will. </w:t>
      </w:r>
    </w:p>
    <w:p w:rsidR="004305B4" w:rsidRDefault="004305B4" w:rsidP="004305B4">
      <w:pPr>
        <w:pStyle w:val="NormalWeb"/>
      </w:pPr>
      <w:r>
        <w:lastRenderedPageBreak/>
        <w:t xml:space="preserve">But the injuries and disadvantages which we sustain by that connection, are without number; and our duty to mankind at large, as well as to ourselves, instruct us to renounce the alliance: because, any submission to, or </w:t>
      </w:r>
      <w:proofErr w:type="spellStart"/>
      <w:r>
        <w:t>dependance</w:t>
      </w:r>
      <w:proofErr w:type="spellEnd"/>
      <w:r>
        <w:t xml:space="preserve"> on, Great Britain, tends directly to involve this Continent in European wars and quarrels, and set us at variance with nations who would otherwise seek our friendship, and against whom we have neither anger nor complaint. As Europe is our market for trade, we ought to form no partial connection with any part of it. It is the true interest of America to steer clear of European contentions, which she never can do, while, by her </w:t>
      </w:r>
      <w:proofErr w:type="spellStart"/>
      <w:r>
        <w:t>dependance</w:t>
      </w:r>
      <w:proofErr w:type="spellEnd"/>
      <w:r>
        <w:t xml:space="preserve"> on Britain, she is made the make-weight in the scale of British politics. </w:t>
      </w:r>
    </w:p>
    <w:p w:rsidR="004305B4" w:rsidRDefault="004305B4" w:rsidP="004305B4">
      <w:pPr>
        <w:pStyle w:val="NormalWeb"/>
      </w:pPr>
      <w:r>
        <w:t>…</w:t>
      </w:r>
    </w:p>
    <w:p w:rsidR="004305B4" w:rsidRDefault="004305B4" w:rsidP="004305B4">
      <w:pPr>
        <w:pStyle w:val="NormalWeb"/>
      </w:pPr>
      <w:r>
        <w:t xml:space="preserve">The authority of Great Britain over this </w:t>
      </w:r>
      <w:proofErr w:type="gramStart"/>
      <w:r>
        <w:t>continent,</w:t>
      </w:r>
      <w:proofErr w:type="gramEnd"/>
      <w:r>
        <w:t xml:space="preserve"> is a form of government, which sooner or later must have an end: And a serious mind can draw no true pleasure by looking forward, under the painful and positive conviction that what he calls "the present constitution" is merely temporary. As parents, we can have no joy, knowing that this government is not sufficiently lasting to ensure </w:t>
      </w:r>
      <w:proofErr w:type="spellStart"/>
      <w:r>
        <w:t>any thing</w:t>
      </w:r>
      <w:proofErr w:type="spellEnd"/>
      <w:r>
        <w:t xml:space="preserve"> which we may bequeath to posterity: And by a plain method of argument, as we are running the next generation into debt, we ought to do the work of it, otherwise we use them meanly and pitifully. In order to discover the line of our duty rightly, we should take our children in our hand, and fix our station a few years farther into life; that eminence will present a prospect which a few present fears and prejudices conceal from our sight. </w:t>
      </w:r>
    </w:p>
    <w:p w:rsidR="004305B4" w:rsidRDefault="004305B4" w:rsidP="004305B4">
      <w:pPr>
        <w:pStyle w:val="NormalWeb"/>
      </w:pPr>
      <w:r>
        <w:t xml:space="preserve">… </w:t>
      </w:r>
    </w:p>
    <w:p w:rsidR="004305B4" w:rsidRDefault="004305B4" w:rsidP="004305B4">
      <w:pPr>
        <w:pStyle w:val="NormalWeb"/>
      </w:pPr>
      <w:r>
        <w:t xml:space="preserve">Every quiet method for peace hath been ineffectual. Our prayers have been rejected with disdain; and hath tended to convince us that nothing flatters vanity or confirms obstinacy in Kings more than repeated petitioning—and nothing hath contributed more than that very measure to make the Kings of Europe absolute. Witness Denmark and Sweden. Wherefore, since nothing but blows will do, for God’s sake let us come to a final separation, and not leave the next generation to be cutting throats under the violated unmeaning names of parent and child. </w:t>
      </w:r>
    </w:p>
    <w:p w:rsidR="004305B4" w:rsidRDefault="004305B4" w:rsidP="004305B4">
      <w:pPr>
        <w:pStyle w:val="NormalWeb"/>
      </w:pPr>
      <w:r>
        <w:t xml:space="preserve">To say they will never attempt it again is idle and visionary; we thought so at the repeal of the stamp act, yet a year or two undeceived us; as well may we suppose that nations which have been once defeated will never renew the quarrel. </w:t>
      </w:r>
    </w:p>
    <w:p w:rsidR="004305B4" w:rsidRDefault="004305B4" w:rsidP="004305B4">
      <w:pPr>
        <w:pStyle w:val="NormalWeb"/>
      </w:pPr>
      <w:r>
        <w:t xml:space="preserve">As to government matters, ‘tis not in the power of Britain to do this continent justice: the business of it will soon be too weighty and intricate to be managed with any tolerable degree of convenience, by a power so distant from us, and so very ignorant of us; for if they cannot conquer us, they cannot govern us. To be always running three or four thousand miles with a tale or a petition, waiting four or five months for an answer, which, when obtained, requires five or six more to explain it in, will in a few years be looked upon as folly and childishness. There was a time when it was proper, and there is a proper time for it to cease. </w:t>
      </w:r>
    </w:p>
    <w:p w:rsidR="004305B4" w:rsidRDefault="004305B4" w:rsidP="004305B4">
      <w:pPr>
        <w:pStyle w:val="NormalWeb"/>
      </w:pPr>
      <w:r>
        <w:t xml:space="preserve">Small islands not capable of protecting themselves are the proper objects for government to take under their care; but there is something absurd, in supposing a Continent to be perpetually governed by an island. In no instance hath nature made the satellite larger than its primary planet; and as England and America, with respect to each other, reverse the common </w:t>
      </w:r>
      <w:r>
        <w:lastRenderedPageBreak/>
        <w:t xml:space="preserve">order of nature, it is evident that they belong to different systems. England to Europe: America to itself. </w:t>
      </w:r>
    </w:p>
    <w:p w:rsidR="004305B4" w:rsidRDefault="004305B4" w:rsidP="004305B4">
      <w:pPr>
        <w:pStyle w:val="NormalWeb"/>
      </w:pPr>
      <w:r>
        <w:t xml:space="preserve">I am not induced by motives of pride, party, or resentment to espouse the doctrine of separation and independence; I am clearly, positively, and conscientiously persuaded that it is the true interest of this Continent to be so; that </w:t>
      </w:r>
      <w:proofErr w:type="spellStart"/>
      <w:r>
        <w:t>every thing</w:t>
      </w:r>
      <w:proofErr w:type="spellEnd"/>
      <w:r>
        <w:t xml:space="preserve"> short of that is mere patchwork, that it can afford no lasting felicity,—that it is leaving the sword to our children, and shrinking back at a time when a little more, a little further, would have rendered this Continent the glory of the earth. …</w:t>
      </w:r>
    </w:p>
    <w:p w:rsidR="004305B4" w:rsidRDefault="004305B4" w:rsidP="004305B4">
      <w:pPr>
        <w:pStyle w:val="NormalWeb"/>
      </w:pPr>
      <w:r>
        <w:t xml:space="preserve">America is only a secondary object in the system of British politics. England consults the good of this country no further than it answers her own purpose. Wherefore, her own interest leads her to suppress the growth of ours in every case which doth not promote her advantage, or in the least interferes with it. A pretty state we should soon be in under such a second hand government, considering what has happened! Men do not change from enemies to friends by the alteration of a name: And in order to show that reconciliation now is a dangerous doctrine, I affirm, that it would be policy in the King at this time to repeal the acts, for the sake of reinstating himself in the government of the provinces; In order that he may accomplish by craft and subtlety, in the long run, what he cannot do by force and violence in the short one. Reconciliation and ruin are nearly related. </w:t>
      </w:r>
    </w:p>
    <w:p w:rsidR="004305B4" w:rsidRDefault="004305B4" w:rsidP="004305B4">
      <w:pPr>
        <w:pStyle w:val="NormalWeb"/>
      </w:pPr>
      <w:r>
        <w:t>…</w:t>
      </w:r>
    </w:p>
    <w:p w:rsidR="00407250" w:rsidRDefault="004305B4" w:rsidP="004305B4">
      <w:pPr>
        <w:pStyle w:val="NormalWeb"/>
      </w:pPr>
      <w:r>
        <w:t xml:space="preserve">But the most powerful of all arguments </w:t>
      </w:r>
      <w:proofErr w:type="gramStart"/>
      <w:r>
        <w:t>is,</w:t>
      </w:r>
      <w:proofErr w:type="gramEnd"/>
      <w:r>
        <w:t xml:space="preserve"> that nothing but independence, i.e. a Continental </w:t>
      </w:r>
      <w:proofErr w:type="spellStart"/>
      <w:r>
        <w:t>from</w:t>
      </w:r>
      <w:proofErr w:type="spellEnd"/>
      <w:r>
        <w:t xml:space="preserve"> of government, can keep the peace of the Continent and preserve it inviolate from civil wars. I dread the event of </w:t>
      </w:r>
      <w:proofErr w:type="gramStart"/>
      <w:r>
        <w:t>a reconciliation</w:t>
      </w:r>
      <w:proofErr w:type="gramEnd"/>
      <w:r>
        <w:t xml:space="preserve"> with Britain now, as it is more than probable that it will be followed by a revolt </w:t>
      </w:r>
      <w:proofErr w:type="spellStart"/>
      <w:r>
        <w:t>some where</w:t>
      </w:r>
      <w:proofErr w:type="spellEnd"/>
      <w:r>
        <w:t xml:space="preserve"> or other, the consequences of which may be far more fatal than all the malice of Britain. </w:t>
      </w:r>
    </w:p>
    <w:sectPr w:rsidR="00407250" w:rsidSect="004072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305B4"/>
    <w:rsid w:val="00407250"/>
    <w:rsid w:val="004305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Normal"/>
    <w:rsid w:val="004305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rong1">
    <w:name w:val="strong1"/>
    <w:basedOn w:val="Normal"/>
    <w:rsid w:val="004305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30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05B4"/>
    <w:rPr>
      <w:i/>
      <w:iCs/>
    </w:rPr>
  </w:style>
</w:styles>
</file>

<file path=word/webSettings.xml><?xml version="1.0" encoding="utf-8"?>
<w:webSettings xmlns:r="http://schemas.openxmlformats.org/officeDocument/2006/relationships" xmlns:w="http://schemas.openxmlformats.org/wordprocessingml/2006/main">
  <w:divs>
    <w:div w:id="18158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Dai</cp:lastModifiedBy>
  <cp:revision>1</cp:revision>
  <dcterms:created xsi:type="dcterms:W3CDTF">2008-09-20T07:00:00Z</dcterms:created>
  <dcterms:modified xsi:type="dcterms:W3CDTF">2008-09-20T07:09:00Z</dcterms:modified>
</cp:coreProperties>
</file>